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CA430F" w:rsidRDefault="00CA430F" w:rsidP="000820A8">
      <w:pPr>
        <w:jc w:val="center"/>
        <w:rPr>
          <w:b/>
        </w:rPr>
      </w:pPr>
    </w:p>
    <w:p w:rsidR="000820A8" w:rsidRPr="00BA4527" w:rsidRDefault="000820A8" w:rsidP="000820A8">
      <w:pPr>
        <w:jc w:val="center"/>
        <w:rPr>
          <w:b/>
        </w:rPr>
      </w:pPr>
      <w:r w:rsidRPr="00BA4527">
        <w:rPr>
          <w:b/>
        </w:rPr>
        <w:lastRenderedPageBreak/>
        <w:t>Содержание</w:t>
      </w:r>
    </w:p>
    <w:p w:rsidR="000820A8" w:rsidRPr="00F5675D" w:rsidRDefault="000820A8" w:rsidP="000820A8">
      <w:r w:rsidRPr="00F5675D">
        <w:t>1.  Пояснительная записка</w:t>
      </w:r>
      <w:r>
        <w:t>.……………………………………………………………….. 3</w:t>
      </w:r>
    </w:p>
    <w:p w:rsidR="000820A8" w:rsidRDefault="000820A8" w:rsidP="000820A8">
      <w:r w:rsidRPr="00F5675D">
        <w:t xml:space="preserve">2.  </w:t>
      </w:r>
      <w:r>
        <w:t xml:space="preserve">Требования к уровню подготовки </w:t>
      </w:r>
      <w:proofErr w:type="gramStart"/>
      <w:r>
        <w:t>обучающихся</w:t>
      </w:r>
      <w:proofErr w:type="gramEnd"/>
      <w:r>
        <w:t>.….…………………………………3</w:t>
      </w:r>
    </w:p>
    <w:p w:rsidR="000820A8" w:rsidRPr="00F5675D" w:rsidRDefault="000820A8" w:rsidP="000820A8">
      <w:r>
        <w:t>3. С</w:t>
      </w:r>
      <w:r w:rsidRPr="00F5675D">
        <w:t>одержание учебного курса</w:t>
      </w:r>
      <w:r>
        <w:t>…………………………………………………………….</w:t>
      </w:r>
      <w:r w:rsidR="000E6297">
        <w:t>4</w:t>
      </w:r>
    </w:p>
    <w:p w:rsidR="000820A8" w:rsidRDefault="000820A8" w:rsidP="000820A8">
      <w:r w:rsidRPr="00F5675D">
        <w:t>4. Тематическое планирование</w:t>
      </w:r>
      <w:r>
        <w:t>……………………………………………………………</w:t>
      </w:r>
      <w:r w:rsidR="000E6297">
        <w:t>12</w:t>
      </w:r>
    </w:p>
    <w:p w:rsidR="000820A8" w:rsidRPr="00F5675D" w:rsidRDefault="000820A8" w:rsidP="000820A8">
      <w:r>
        <w:t>5. Лист корректировки……………………………………………………………………</w:t>
      </w:r>
      <w:r w:rsidR="000E6297">
        <w:t>..</w:t>
      </w:r>
      <w:r>
        <w:t>1</w:t>
      </w:r>
      <w:r w:rsidR="00FF3EC5">
        <w:t>8</w:t>
      </w: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0820A8" w:rsidRDefault="000820A8" w:rsidP="00E4400F">
      <w:pPr>
        <w:shd w:val="clear" w:color="auto" w:fill="FFFFFF"/>
        <w:autoSpaceDE w:val="0"/>
        <w:autoSpaceDN w:val="0"/>
        <w:adjustRightInd w:val="0"/>
        <w:jc w:val="center"/>
        <w:rPr>
          <w:b/>
        </w:rPr>
      </w:pPr>
    </w:p>
    <w:p w:rsidR="00E4400F" w:rsidRPr="005620EF" w:rsidRDefault="00E4400F" w:rsidP="00E4400F">
      <w:pPr>
        <w:shd w:val="clear" w:color="auto" w:fill="FFFFFF"/>
        <w:autoSpaceDE w:val="0"/>
        <w:autoSpaceDN w:val="0"/>
        <w:adjustRightInd w:val="0"/>
        <w:jc w:val="center"/>
        <w:rPr>
          <w:b/>
        </w:rPr>
      </w:pPr>
      <w:r w:rsidRPr="005620EF">
        <w:rPr>
          <w:b/>
        </w:rPr>
        <w:lastRenderedPageBreak/>
        <w:t>Пояснительная записка.</w:t>
      </w:r>
    </w:p>
    <w:p w:rsidR="00E4400F" w:rsidRPr="005620EF" w:rsidRDefault="00E4400F" w:rsidP="0027519F">
      <w:pPr>
        <w:pStyle w:val="a3"/>
        <w:ind w:firstLine="708"/>
        <w:jc w:val="both"/>
        <w:rPr>
          <w:rFonts w:ascii="Times New Roman" w:hAnsi="Times New Roman"/>
          <w:bCs/>
          <w:color w:val="000000"/>
          <w:sz w:val="24"/>
          <w:szCs w:val="24"/>
          <w:shd w:val="clear" w:color="auto" w:fill="FFFEFF"/>
        </w:rPr>
      </w:pPr>
      <w:r w:rsidRPr="005620EF">
        <w:rPr>
          <w:rFonts w:ascii="Times New Roman" w:hAnsi="Times New Roman"/>
          <w:bCs/>
          <w:color w:val="000000"/>
          <w:sz w:val="24"/>
          <w:szCs w:val="24"/>
          <w:shd w:val="clear" w:color="auto" w:fill="FFFEFF"/>
        </w:rPr>
        <w:t>Программа п</w:t>
      </w:r>
      <w:r w:rsidR="008831DF">
        <w:rPr>
          <w:rFonts w:ascii="Times New Roman" w:hAnsi="Times New Roman"/>
          <w:bCs/>
          <w:color w:val="000000"/>
          <w:sz w:val="24"/>
          <w:szCs w:val="24"/>
          <w:shd w:val="clear" w:color="auto" w:fill="FFFEFF"/>
        </w:rPr>
        <w:t>о истории  составлена на основе:</w:t>
      </w:r>
    </w:p>
    <w:tbl>
      <w:tblPr>
        <w:tblW w:w="0" w:type="auto"/>
        <w:tblInd w:w="360" w:type="dxa"/>
        <w:tblLook w:val="04A0" w:firstRow="1" w:lastRow="0" w:firstColumn="1" w:lastColumn="0" w:noHBand="0" w:noVBand="1"/>
      </w:tblPr>
      <w:tblGrid>
        <w:gridCol w:w="8470"/>
      </w:tblGrid>
      <w:tr w:rsidR="008831DF" w:rsidRPr="005620EF" w:rsidTr="008831DF">
        <w:tc>
          <w:tcPr>
            <w:tcW w:w="8470" w:type="dxa"/>
          </w:tcPr>
          <w:p w:rsidR="008831DF" w:rsidRDefault="008831DF" w:rsidP="008831DF">
            <w:pPr>
              <w:pStyle w:val="ae"/>
              <w:numPr>
                <w:ilvl w:val="0"/>
                <w:numId w:val="6"/>
              </w:numPr>
              <w:jc w:val="both"/>
            </w:pPr>
            <w:r w:rsidRPr="005620EF">
              <w:t>Федеральный Закон «Об образовании в Российской Федерации» (от 29.12. 2012 № 273-ФЗ)</w:t>
            </w:r>
          </w:p>
          <w:p w:rsidR="008831DF" w:rsidRDefault="008831DF" w:rsidP="008831DF">
            <w:pPr>
              <w:pStyle w:val="a5"/>
              <w:numPr>
                <w:ilvl w:val="0"/>
                <w:numId w:val="6"/>
              </w:numPr>
              <w:jc w:val="both"/>
            </w:pPr>
            <w:r w:rsidRPr="003174E7">
              <w:t>примерные программы, созданные на основе федерального компонента государственного образовательного стандарта;</w:t>
            </w:r>
          </w:p>
          <w:p w:rsidR="008831DF" w:rsidRDefault="008831DF" w:rsidP="008831DF">
            <w:pPr>
              <w:pStyle w:val="a5"/>
              <w:numPr>
                <w:ilvl w:val="0"/>
                <w:numId w:val="6"/>
              </w:numPr>
              <w:jc w:val="both"/>
            </w:pPr>
            <w:r>
              <w:t>б</w:t>
            </w:r>
            <w:r w:rsidRPr="003174E7">
              <w:t xml:space="preserve">азисный учебный план общеобразовательных учреждений Российской Федерации, утвержденный приказом Минобразования РФ № 1312 от 09. </w:t>
            </w:r>
            <w:r>
              <w:t>03. 2004;</w:t>
            </w:r>
          </w:p>
          <w:p w:rsidR="008831DF" w:rsidRDefault="008831DF" w:rsidP="008831DF">
            <w:pPr>
              <w:pStyle w:val="a5"/>
              <w:numPr>
                <w:ilvl w:val="0"/>
                <w:numId w:val="6"/>
              </w:numPr>
              <w:jc w:val="both"/>
            </w:pPr>
            <w:r>
              <w:t>ф</w:t>
            </w:r>
            <w:r w:rsidRPr="003174E7">
              <w:t>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w:t>
            </w:r>
            <w:r>
              <w:t>щего образования;</w:t>
            </w:r>
          </w:p>
          <w:p w:rsidR="008831DF" w:rsidRPr="008831DF" w:rsidRDefault="008831DF" w:rsidP="008831DF">
            <w:pPr>
              <w:pStyle w:val="a5"/>
              <w:numPr>
                <w:ilvl w:val="0"/>
                <w:numId w:val="6"/>
              </w:numPr>
              <w:jc w:val="both"/>
              <w:rPr>
                <w:color w:val="404040"/>
              </w:rPr>
            </w:pPr>
            <w:r w:rsidRPr="005620EF">
              <w:t xml:space="preserve">Образовательная программа </w:t>
            </w:r>
            <w:r w:rsidR="003B404D">
              <w:t xml:space="preserve">МБОУ СОШ </w:t>
            </w:r>
            <w:proofErr w:type="gramStart"/>
            <w:r w:rsidR="003B404D">
              <w:t>с</w:t>
            </w:r>
            <w:proofErr w:type="gramEnd"/>
            <w:r w:rsidR="003B404D">
              <w:t>. Елабуга</w:t>
            </w:r>
          </w:p>
          <w:p w:rsidR="008831DF" w:rsidRPr="005620EF" w:rsidRDefault="008831DF" w:rsidP="003B404D">
            <w:pPr>
              <w:pStyle w:val="a5"/>
              <w:numPr>
                <w:ilvl w:val="0"/>
                <w:numId w:val="6"/>
              </w:numPr>
              <w:jc w:val="both"/>
              <w:rPr>
                <w:color w:val="404040"/>
              </w:rPr>
            </w:pPr>
            <w:r w:rsidRPr="005620EF">
              <w:t xml:space="preserve">Учебный план </w:t>
            </w:r>
            <w:r w:rsidR="003B404D">
              <w:t xml:space="preserve">МБОУ СОШ </w:t>
            </w:r>
            <w:proofErr w:type="gramStart"/>
            <w:r w:rsidR="003B404D">
              <w:t>с</w:t>
            </w:r>
            <w:proofErr w:type="gramEnd"/>
            <w:r w:rsidR="003B404D">
              <w:t>. Елабуга</w:t>
            </w:r>
          </w:p>
        </w:tc>
      </w:tr>
    </w:tbl>
    <w:p w:rsidR="00EE4156" w:rsidRPr="005620EF" w:rsidRDefault="00EE4156" w:rsidP="008831DF">
      <w:pPr>
        <w:pStyle w:val="Default"/>
        <w:ind w:left="360" w:firstLine="348"/>
        <w:jc w:val="both"/>
      </w:pPr>
      <w:r w:rsidRPr="005620EF">
        <w:rPr>
          <w:b/>
        </w:rPr>
        <w:t xml:space="preserve">Основной </w:t>
      </w:r>
      <w:r w:rsidRPr="005620EF">
        <w:rPr>
          <w:b/>
          <w:bCs/>
        </w:rPr>
        <w:t xml:space="preserve">целью курса </w:t>
      </w:r>
      <w:r w:rsidRPr="005620EF">
        <w:t xml:space="preserve">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w:t>
      </w:r>
      <w:r w:rsidRPr="005620EF">
        <w:rPr>
          <w:bCs/>
        </w:rPr>
        <w:t>способствует</w:t>
      </w:r>
      <w:r w:rsidRPr="005620EF">
        <w:rPr>
          <w:b/>
          <w:bCs/>
        </w:rPr>
        <w:t xml:space="preserve"> </w:t>
      </w:r>
      <w:r w:rsidRPr="005620EF">
        <w:t xml:space="preserve">воспитанию гражданских и патриотических качеств учащихся, </w:t>
      </w:r>
      <w:r w:rsidRPr="005620EF">
        <w:rPr>
          <w:bCs/>
        </w:rPr>
        <w:t>содействует</w:t>
      </w:r>
      <w:r w:rsidRPr="005620EF">
        <w:rPr>
          <w:b/>
          <w:bCs/>
        </w:rPr>
        <w:t xml:space="preserve"> </w:t>
      </w:r>
      <w:r w:rsidRPr="005620EF">
        <w:t xml:space="preserve">формированию личностного отношения к истории нашей страны, </w:t>
      </w:r>
      <w:r w:rsidRPr="005620EF">
        <w:rPr>
          <w:bCs/>
        </w:rPr>
        <w:t>стимулирует</w:t>
      </w:r>
      <w:r w:rsidRPr="005620EF">
        <w:rPr>
          <w:b/>
          <w:bCs/>
        </w:rPr>
        <w:t xml:space="preserve"> </w:t>
      </w:r>
      <w:r w:rsidRPr="005620EF">
        <w:t xml:space="preserve">желание самостоятельного поиска и расширения знаний по истории своей Родины. </w:t>
      </w:r>
    </w:p>
    <w:p w:rsidR="00CE63D8" w:rsidRPr="005620EF" w:rsidRDefault="00CE63D8" w:rsidP="00EE4156">
      <w:pPr>
        <w:pStyle w:val="Default"/>
        <w:ind w:left="360"/>
        <w:jc w:val="both"/>
      </w:pPr>
    </w:p>
    <w:p w:rsidR="00CE63D8" w:rsidRPr="005620EF" w:rsidRDefault="00CE63D8" w:rsidP="00CE63D8">
      <w:pPr>
        <w:jc w:val="center"/>
        <w:rPr>
          <w:b/>
        </w:rPr>
      </w:pPr>
      <w:r w:rsidRPr="005620EF">
        <w:rPr>
          <w:b/>
        </w:rPr>
        <w:t>Учебн</w:t>
      </w:r>
      <w:proofErr w:type="gramStart"/>
      <w:r w:rsidRPr="005620EF">
        <w:rPr>
          <w:b/>
        </w:rPr>
        <w:t>о-</w:t>
      </w:r>
      <w:proofErr w:type="gramEnd"/>
      <w:r w:rsidRPr="005620EF">
        <w:rPr>
          <w:b/>
        </w:rPr>
        <w:t xml:space="preserve"> методический комплект</w:t>
      </w:r>
    </w:p>
    <w:p w:rsidR="00CE63D8" w:rsidRPr="005620EF" w:rsidRDefault="00CE63D8" w:rsidP="00CE63D8">
      <w:pPr>
        <w:pStyle w:val="a7"/>
        <w:numPr>
          <w:ilvl w:val="0"/>
          <w:numId w:val="3"/>
        </w:numPr>
        <w:jc w:val="both"/>
      </w:pPr>
      <w:r w:rsidRPr="005620EF">
        <w:t>Примерная программа основного общего образования по истории МО РФ 20</w:t>
      </w:r>
      <w:r w:rsidR="001A4F83">
        <w:t>12</w:t>
      </w:r>
      <w:r w:rsidRPr="005620EF">
        <w:t xml:space="preserve"> г</w:t>
      </w:r>
    </w:p>
    <w:p w:rsidR="00CE63D8" w:rsidRDefault="00CE63D8" w:rsidP="00CE63D8">
      <w:pPr>
        <w:pStyle w:val="a7"/>
        <w:numPr>
          <w:ilvl w:val="0"/>
          <w:numId w:val="3"/>
        </w:numPr>
        <w:jc w:val="both"/>
      </w:pPr>
      <w:proofErr w:type="spellStart"/>
      <w:r w:rsidRPr="005620EF">
        <w:t>Н.М.Арсентьев</w:t>
      </w:r>
      <w:proofErr w:type="spellEnd"/>
      <w:r w:rsidRPr="005620EF">
        <w:t xml:space="preserve">, </w:t>
      </w:r>
      <w:proofErr w:type="spellStart"/>
      <w:r w:rsidRPr="005620EF">
        <w:t>А.А.Данилов</w:t>
      </w:r>
      <w:proofErr w:type="spellEnd"/>
      <w:r w:rsidRPr="005620EF">
        <w:t xml:space="preserve">, </w:t>
      </w:r>
      <w:proofErr w:type="spellStart"/>
      <w:r w:rsidRPr="005620EF">
        <w:t>И.В.Курукин</w:t>
      </w:r>
      <w:proofErr w:type="spellEnd"/>
      <w:r w:rsidRPr="005620EF">
        <w:t xml:space="preserve">; под ред. </w:t>
      </w:r>
      <w:proofErr w:type="spellStart"/>
      <w:r w:rsidRPr="005620EF">
        <w:t>А.В.Торкунова</w:t>
      </w:r>
      <w:proofErr w:type="spellEnd"/>
      <w:r w:rsidRPr="005620EF">
        <w:t xml:space="preserve">. История России.  </w:t>
      </w:r>
      <w:r w:rsidR="00E8520A">
        <w:t>9</w:t>
      </w:r>
      <w:r w:rsidRPr="005620EF">
        <w:t xml:space="preserve"> класс 2016 г. Просвещение</w:t>
      </w:r>
    </w:p>
    <w:p w:rsidR="00836A77" w:rsidRPr="005620EF" w:rsidRDefault="003B404D" w:rsidP="00CE63D8">
      <w:pPr>
        <w:pStyle w:val="a7"/>
        <w:numPr>
          <w:ilvl w:val="0"/>
          <w:numId w:val="3"/>
        </w:numPr>
        <w:jc w:val="both"/>
      </w:pPr>
      <w:r>
        <w:t xml:space="preserve">Н.В. </w:t>
      </w:r>
      <w:proofErr w:type="spellStart"/>
      <w:r>
        <w:t>Загладин</w:t>
      </w:r>
      <w:proofErr w:type="spellEnd"/>
      <w:r>
        <w:t xml:space="preserve"> «Всеобщая история. История </w:t>
      </w:r>
      <w:r>
        <w:rPr>
          <w:lang w:val="en-US"/>
        </w:rPr>
        <w:t>XX</w:t>
      </w:r>
      <w:r>
        <w:t xml:space="preserve"> века». Русское слово</w:t>
      </w:r>
    </w:p>
    <w:p w:rsidR="00067987" w:rsidRPr="005620EF" w:rsidRDefault="00067987" w:rsidP="00BF2A7A">
      <w:pPr>
        <w:pStyle w:val="a7"/>
        <w:ind w:left="0" w:firstLine="0"/>
        <w:jc w:val="both"/>
      </w:pPr>
    </w:p>
    <w:p w:rsidR="004C299E" w:rsidRPr="005620EF" w:rsidRDefault="004C299E" w:rsidP="00863696">
      <w:pPr>
        <w:jc w:val="center"/>
        <w:rPr>
          <w:rStyle w:val="apple-style-span"/>
          <w:b/>
        </w:rPr>
      </w:pPr>
      <w:r w:rsidRPr="005620EF">
        <w:rPr>
          <w:rStyle w:val="apple-style-span"/>
          <w:b/>
        </w:rPr>
        <w:t>Место учебного предмета «История» в Базисном учебном (образовательном) плане.</w:t>
      </w:r>
    </w:p>
    <w:p w:rsidR="0084670F" w:rsidRPr="005620EF" w:rsidRDefault="004C299E" w:rsidP="004C299E">
      <w:pPr>
        <w:autoSpaceDE w:val="0"/>
        <w:autoSpaceDN w:val="0"/>
        <w:adjustRightInd w:val="0"/>
        <w:rPr>
          <w:rStyle w:val="apple-style-span"/>
        </w:rPr>
      </w:pPr>
      <w:r w:rsidRPr="005620EF">
        <w:rPr>
          <w:rStyle w:val="apple-style-span"/>
        </w:rPr>
        <w:t xml:space="preserve">        Предмет «История» изучается на ступени основного общего образования в качестве обязательного предмета в 6–9 классах в общем объеме 306 часов</w:t>
      </w:r>
      <w:r w:rsidR="0084670F" w:rsidRPr="005620EF">
        <w:rPr>
          <w:rStyle w:val="apple-style-span"/>
        </w:rPr>
        <w:t xml:space="preserve">. </w:t>
      </w:r>
      <w:r w:rsidR="0084670F" w:rsidRPr="005620EF">
        <w:rPr>
          <w:rFonts w:eastAsia="Calibri"/>
          <w:color w:val="000000"/>
          <w:lang w:eastAsia="en-US"/>
        </w:rPr>
        <w:t>Федеральный базисный план выделяет на изучение истории в 7</w:t>
      </w:r>
      <w:r w:rsidR="005268EC">
        <w:rPr>
          <w:rFonts w:eastAsia="Calibri"/>
          <w:color w:val="000000"/>
          <w:lang w:eastAsia="en-US"/>
        </w:rPr>
        <w:t xml:space="preserve"> </w:t>
      </w:r>
      <w:r w:rsidR="0084670F" w:rsidRPr="005620EF">
        <w:rPr>
          <w:rFonts w:eastAsia="Calibri"/>
          <w:color w:val="000000"/>
          <w:lang w:eastAsia="en-US"/>
        </w:rPr>
        <w:t>класс</w:t>
      </w:r>
      <w:r w:rsidR="00672079">
        <w:rPr>
          <w:rFonts w:eastAsia="Calibri"/>
          <w:color w:val="000000"/>
          <w:lang w:eastAsia="en-US"/>
        </w:rPr>
        <w:t>е</w:t>
      </w:r>
      <w:r w:rsidR="0084670F" w:rsidRPr="005620EF">
        <w:rPr>
          <w:rFonts w:eastAsia="Calibri"/>
          <w:color w:val="000000"/>
          <w:lang w:eastAsia="en-US"/>
        </w:rPr>
        <w:t xml:space="preserve"> 2 </w:t>
      </w:r>
      <w:proofErr w:type="gramStart"/>
      <w:r w:rsidR="0084670F" w:rsidRPr="005620EF">
        <w:rPr>
          <w:rFonts w:eastAsia="Calibri"/>
          <w:color w:val="000000"/>
          <w:lang w:eastAsia="en-US"/>
        </w:rPr>
        <w:t>учебных</w:t>
      </w:r>
      <w:proofErr w:type="gramEnd"/>
      <w:r w:rsidR="0084670F" w:rsidRPr="005620EF">
        <w:rPr>
          <w:rFonts w:eastAsia="Calibri"/>
          <w:color w:val="000000"/>
          <w:lang w:eastAsia="en-US"/>
        </w:rPr>
        <w:t xml:space="preserve"> часа в неделю.</w:t>
      </w:r>
    </w:p>
    <w:p w:rsidR="0084670F" w:rsidRPr="005620EF" w:rsidRDefault="0084670F" w:rsidP="004C299E">
      <w:pPr>
        <w:autoSpaceDE w:val="0"/>
        <w:autoSpaceDN w:val="0"/>
        <w:adjustRightInd w:val="0"/>
        <w:rPr>
          <w:rStyle w:val="apple-style-sp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96"/>
        <w:gridCol w:w="1696"/>
        <w:gridCol w:w="1739"/>
        <w:gridCol w:w="1733"/>
        <w:gridCol w:w="1537"/>
      </w:tblGrid>
      <w:tr w:rsidR="0084670F" w:rsidRPr="005620EF" w:rsidTr="001A5256">
        <w:tc>
          <w:tcPr>
            <w:tcW w:w="1170" w:type="dxa"/>
            <w:vMerge w:val="restart"/>
          </w:tcPr>
          <w:p w:rsidR="0084670F" w:rsidRPr="005620EF" w:rsidRDefault="0084670F" w:rsidP="001A5256">
            <w:pPr>
              <w:autoSpaceDE w:val="0"/>
              <w:autoSpaceDN w:val="0"/>
              <w:adjustRightInd w:val="0"/>
              <w:jc w:val="center"/>
            </w:pPr>
            <w:r w:rsidRPr="005620EF">
              <w:t>Классы</w:t>
            </w:r>
          </w:p>
        </w:tc>
        <w:tc>
          <w:tcPr>
            <w:tcW w:w="1696" w:type="dxa"/>
            <w:vMerge w:val="restart"/>
          </w:tcPr>
          <w:p w:rsidR="0084670F" w:rsidRPr="005620EF" w:rsidRDefault="0084670F" w:rsidP="001A5256">
            <w:pPr>
              <w:autoSpaceDE w:val="0"/>
              <w:autoSpaceDN w:val="0"/>
              <w:adjustRightInd w:val="0"/>
              <w:jc w:val="center"/>
            </w:pPr>
            <w:r w:rsidRPr="005620EF">
              <w:t>Количество учебных недель</w:t>
            </w:r>
          </w:p>
        </w:tc>
        <w:tc>
          <w:tcPr>
            <w:tcW w:w="1696" w:type="dxa"/>
            <w:vMerge w:val="restart"/>
          </w:tcPr>
          <w:p w:rsidR="0084670F" w:rsidRPr="005620EF" w:rsidRDefault="0084670F" w:rsidP="001A5256">
            <w:pPr>
              <w:autoSpaceDE w:val="0"/>
              <w:autoSpaceDN w:val="0"/>
              <w:adjustRightInd w:val="0"/>
              <w:jc w:val="center"/>
            </w:pPr>
            <w:r w:rsidRPr="005620EF">
              <w:t>Количество часов в неделю</w:t>
            </w:r>
          </w:p>
        </w:tc>
        <w:tc>
          <w:tcPr>
            <w:tcW w:w="1739" w:type="dxa"/>
            <w:vMerge w:val="restart"/>
          </w:tcPr>
          <w:p w:rsidR="0084670F" w:rsidRPr="005620EF" w:rsidRDefault="0084670F" w:rsidP="001A5256">
            <w:pPr>
              <w:autoSpaceDE w:val="0"/>
              <w:autoSpaceDN w:val="0"/>
              <w:adjustRightInd w:val="0"/>
              <w:jc w:val="center"/>
            </w:pPr>
            <w:r w:rsidRPr="005620EF">
              <w:t>Объем учебного времени</w:t>
            </w:r>
          </w:p>
        </w:tc>
        <w:tc>
          <w:tcPr>
            <w:tcW w:w="3270" w:type="dxa"/>
            <w:gridSpan w:val="2"/>
          </w:tcPr>
          <w:p w:rsidR="0084670F" w:rsidRPr="005620EF" w:rsidRDefault="0084670F" w:rsidP="001A5256">
            <w:pPr>
              <w:autoSpaceDE w:val="0"/>
              <w:autoSpaceDN w:val="0"/>
              <w:adjustRightInd w:val="0"/>
              <w:jc w:val="center"/>
            </w:pPr>
            <w:r w:rsidRPr="005620EF">
              <w:t>Разделы программы</w:t>
            </w:r>
          </w:p>
        </w:tc>
      </w:tr>
      <w:tr w:rsidR="0084670F" w:rsidRPr="005620EF" w:rsidTr="001A5256">
        <w:tc>
          <w:tcPr>
            <w:tcW w:w="1170" w:type="dxa"/>
            <w:vMerge/>
          </w:tcPr>
          <w:p w:rsidR="0084670F" w:rsidRPr="005620EF" w:rsidRDefault="0084670F" w:rsidP="001A5256">
            <w:pPr>
              <w:autoSpaceDE w:val="0"/>
              <w:autoSpaceDN w:val="0"/>
              <w:adjustRightInd w:val="0"/>
              <w:jc w:val="both"/>
            </w:pPr>
          </w:p>
        </w:tc>
        <w:tc>
          <w:tcPr>
            <w:tcW w:w="1696" w:type="dxa"/>
            <w:vMerge/>
          </w:tcPr>
          <w:p w:rsidR="0084670F" w:rsidRPr="005620EF" w:rsidRDefault="0084670F" w:rsidP="001A5256">
            <w:pPr>
              <w:autoSpaceDE w:val="0"/>
              <w:autoSpaceDN w:val="0"/>
              <w:adjustRightInd w:val="0"/>
              <w:jc w:val="center"/>
            </w:pPr>
          </w:p>
        </w:tc>
        <w:tc>
          <w:tcPr>
            <w:tcW w:w="1696" w:type="dxa"/>
            <w:vMerge/>
          </w:tcPr>
          <w:p w:rsidR="0084670F" w:rsidRPr="005620EF" w:rsidRDefault="0084670F" w:rsidP="001A5256">
            <w:pPr>
              <w:autoSpaceDE w:val="0"/>
              <w:autoSpaceDN w:val="0"/>
              <w:adjustRightInd w:val="0"/>
              <w:jc w:val="center"/>
            </w:pPr>
          </w:p>
        </w:tc>
        <w:tc>
          <w:tcPr>
            <w:tcW w:w="1739" w:type="dxa"/>
            <w:vMerge/>
          </w:tcPr>
          <w:p w:rsidR="0084670F" w:rsidRPr="005620EF" w:rsidRDefault="0084670F" w:rsidP="001A5256">
            <w:pPr>
              <w:autoSpaceDE w:val="0"/>
              <w:autoSpaceDN w:val="0"/>
              <w:adjustRightInd w:val="0"/>
              <w:jc w:val="center"/>
            </w:pPr>
          </w:p>
        </w:tc>
        <w:tc>
          <w:tcPr>
            <w:tcW w:w="1733" w:type="dxa"/>
          </w:tcPr>
          <w:p w:rsidR="0084670F" w:rsidRPr="005620EF" w:rsidRDefault="0084670F" w:rsidP="001A5256">
            <w:pPr>
              <w:autoSpaceDE w:val="0"/>
              <w:autoSpaceDN w:val="0"/>
              <w:adjustRightInd w:val="0"/>
              <w:jc w:val="center"/>
            </w:pPr>
            <w:r w:rsidRPr="005620EF">
              <w:t>История России</w:t>
            </w:r>
          </w:p>
        </w:tc>
        <w:tc>
          <w:tcPr>
            <w:tcW w:w="1537" w:type="dxa"/>
          </w:tcPr>
          <w:p w:rsidR="0084670F" w:rsidRPr="005620EF" w:rsidRDefault="0084670F" w:rsidP="001A5256">
            <w:pPr>
              <w:autoSpaceDE w:val="0"/>
              <w:autoSpaceDN w:val="0"/>
              <w:adjustRightInd w:val="0"/>
              <w:jc w:val="center"/>
            </w:pPr>
            <w:r w:rsidRPr="005620EF">
              <w:t>Всеобщая история</w:t>
            </w:r>
          </w:p>
        </w:tc>
      </w:tr>
      <w:tr w:rsidR="0084670F" w:rsidRPr="005620EF" w:rsidTr="001A5256">
        <w:tc>
          <w:tcPr>
            <w:tcW w:w="1170" w:type="dxa"/>
          </w:tcPr>
          <w:p w:rsidR="0084670F" w:rsidRPr="005620EF" w:rsidRDefault="003F74FB" w:rsidP="001A5256">
            <w:pPr>
              <w:autoSpaceDE w:val="0"/>
              <w:autoSpaceDN w:val="0"/>
              <w:adjustRightInd w:val="0"/>
              <w:jc w:val="center"/>
            </w:pPr>
            <w:r>
              <w:t>9</w:t>
            </w:r>
            <w:r w:rsidR="0084670F" w:rsidRPr="005620EF">
              <w:t>-й</w:t>
            </w:r>
          </w:p>
        </w:tc>
        <w:tc>
          <w:tcPr>
            <w:tcW w:w="1696" w:type="dxa"/>
          </w:tcPr>
          <w:p w:rsidR="0084670F" w:rsidRPr="005620EF" w:rsidRDefault="0084670F" w:rsidP="001A5256">
            <w:pPr>
              <w:autoSpaceDE w:val="0"/>
              <w:autoSpaceDN w:val="0"/>
              <w:adjustRightInd w:val="0"/>
              <w:jc w:val="center"/>
            </w:pPr>
            <w:r w:rsidRPr="005620EF">
              <w:t>34</w:t>
            </w:r>
          </w:p>
        </w:tc>
        <w:tc>
          <w:tcPr>
            <w:tcW w:w="1696" w:type="dxa"/>
          </w:tcPr>
          <w:p w:rsidR="0084670F" w:rsidRPr="005620EF" w:rsidRDefault="003F74FB" w:rsidP="001A5256">
            <w:pPr>
              <w:autoSpaceDE w:val="0"/>
              <w:autoSpaceDN w:val="0"/>
              <w:adjustRightInd w:val="0"/>
              <w:jc w:val="center"/>
            </w:pPr>
            <w:r>
              <w:t>3</w:t>
            </w:r>
          </w:p>
        </w:tc>
        <w:tc>
          <w:tcPr>
            <w:tcW w:w="1739" w:type="dxa"/>
          </w:tcPr>
          <w:p w:rsidR="0084670F" w:rsidRPr="005620EF" w:rsidRDefault="003F74FB" w:rsidP="001A5256">
            <w:pPr>
              <w:autoSpaceDE w:val="0"/>
              <w:autoSpaceDN w:val="0"/>
              <w:adjustRightInd w:val="0"/>
              <w:jc w:val="center"/>
            </w:pPr>
            <w:r>
              <w:t>102</w:t>
            </w:r>
            <w:r w:rsidR="0084670F" w:rsidRPr="005620EF">
              <w:t xml:space="preserve"> ч</w:t>
            </w:r>
          </w:p>
        </w:tc>
        <w:tc>
          <w:tcPr>
            <w:tcW w:w="1733" w:type="dxa"/>
          </w:tcPr>
          <w:p w:rsidR="0084670F" w:rsidRPr="005620EF" w:rsidRDefault="003F74FB" w:rsidP="001A5256">
            <w:pPr>
              <w:autoSpaceDE w:val="0"/>
              <w:autoSpaceDN w:val="0"/>
              <w:adjustRightInd w:val="0"/>
              <w:jc w:val="center"/>
            </w:pPr>
            <w:r>
              <w:t>68</w:t>
            </w:r>
            <w:r w:rsidR="0084670F" w:rsidRPr="005620EF">
              <w:t xml:space="preserve"> ч</w:t>
            </w:r>
          </w:p>
        </w:tc>
        <w:tc>
          <w:tcPr>
            <w:tcW w:w="1537" w:type="dxa"/>
          </w:tcPr>
          <w:p w:rsidR="0084670F" w:rsidRPr="005620EF" w:rsidRDefault="00180A04" w:rsidP="001A5256">
            <w:pPr>
              <w:autoSpaceDE w:val="0"/>
              <w:autoSpaceDN w:val="0"/>
              <w:adjustRightInd w:val="0"/>
              <w:jc w:val="center"/>
            </w:pPr>
            <w:r>
              <w:t>3</w:t>
            </w:r>
            <w:r w:rsidR="003F74FB">
              <w:t>4</w:t>
            </w:r>
            <w:r w:rsidR="0084670F" w:rsidRPr="005620EF">
              <w:t xml:space="preserve"> ч</w:t>
            </w:r>
          </w:p>
        </w:tc>
      </w:tr>
    </w:tbl>
    <w:p w:rsidR="00E4400F" w:rsidRPr="005620EF" w:rsidRDefault="00E4400F" w:rsidP="00E4400F">
      <w:pPr>
        <w:pStyle w:val="a3"/>
        <w:ind w:firstLine="708"/>
        <w:jc w:val="both"/>
        <w:rPr>
          <w:rFonts w:ascii="Times New Roman" w:hAnsi="Times New Roman"/>
          <w:bCs/>
          <w:color w:val="000000"/>
          <w:sz w:val="24"/>
          <w:szCs w:val="24"/>
          <w:shd w:val="clear" w:color="auto" w:fill="FFFEFF"/>
        </w:rPr>
      </w:pPr>
    </w:p>
    <w:p w:rsidR="000E6297" w:rsidRPr="000E6297" w:rsidRDefault="000E6297" w:rsidP="000E6297">
      <w:pPr>
        <w:pStyle w:val="a5"/>
        <w:spacing w:after="0"/>
        <w:ind w:firstLine="454"/>
        <w:jc w:val="center"/>
        <w:rPr>
          <w:b/>
        </w:rPr>
      </w:pPr>
      <w:r w:rsidRPr="000E6297">
        <w:rPr>
          <w:b/>
        </w:rPr>
        <w:t xml:space="preserve">Требования к уровню подготовки </w:t>
      </w:r>
      <w:proofErr w:type="gramStart"/>
      <w:r w:rsidRPr="000E6297">
        <w:rPr>
          <w:b/>
        </w:rPr>
        <w:t>обучающихся</w:t>
      </w:r>
      <w:proofErr w:type="gramEnd"/>
    </w:p>
    <w:p w:rsidR="00B617E0" w:rsidRPr="005620EF" w:rsidRDefault="00B617E0" w:rsidP="00B617E0">
      <w:pPr>
        <w:pStyle w:val="a5"/>
        <w:spacing w:after="0"/>
        <w:ind w:firstLine="454"/>
        <w:jc w:val="both"/>
      </w:pPr>
      <w:r w:rsidRPr="005620EF">
        <w:t xml:space="preserve">Выпускник </w:t>
      </w:r>
      <w:r w:rsidRPr="005620EF">
        <w:rPr>
          <w:u w:val="single"/>
        </w:rPr>
        <w:t>научится:</w:t>
      </w:r>
    </w:p>
    <w:p w:rsidR="00B617E0" w:rsidRPr="005620EF" w:rsidRDefault="00B617E0" w:rsidP="00B617E0">
      <w:pPr>
        <w:pStyle w:val="a5"/>
        <w:spacing w:after="0"/>
        <w:ind w:firstLine="454"/>
        <w:jc w:val="both"/>
      </w:pPr>
      <w:r w:rsidRPr="005620EF">
        <w:t>• </w:t>
      </w:r>
      <w:r w:rsidRPr="005620EF">
        <w:rPr>
          <w:b/>
          <w:bCs/>
          <w:iCs/>
        </w:rPr>
        <w:t>локализовать во времени</w:t>
      </w:r>
      <w:r w:rsidRPr="005620EF">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B617E0" w:rsidRPr="005620EF" w:rsidRDefault="00B617E0" w:rsidP="00B617E0">
      <w:pPr>
        <w:pStyle w:val="a5"/>
        <w:numPr>
          <w:ilvl w:val="0"/>
          <w:numId w:val="2"/>
        </w:numPr>
        <w:spacing w:after="0"/>
        <w:ind w:left="0" w:firstLine="426"/>
        <w:jc w:val="both"/>
      </w:pPr>
      <w:r w:rsidRPr="005620EF">
        <w:rPr>
          <w:b/>
          <w:bCs/>
          <w:iCs/>
        </w:rPr>
        <w:t>применять знание фактов</w:t>
      </w:r>
      <w:r w:rsidRPr="005620EF">
        <w:t xml:space="preserve"> для характеристики эпохи Нового времени в отечественной и всеобщей истории, её ключевых процессов, событий и явлений;</w:t>
      </w:r>
    </w:p>
    <w:p w:rsidR="00B617E0" w:rsidRPr="005620EF" w:rsidRDefault="00B617E0" w:rsidP="00B617E0">
      <w:pPr>
        <w:pStyle w:val="a5"/>
        <w:tabs>
          <w:tab w:val="left" w:pos="1089"/>
        </w:tabs>
        <w:spacing w:after="0"/>
        <w:ind w:firstLine="454"/>
        <w:jc w:val="both"/>
      </w:pPr>
      <w:r w:rsidRPr="005620EF">
        <w:t>• </w:t>
      </w:r>
      <w:r w:rsidRPr="005620EF">
        <w:rPr>
          <w:b/>
          <w:bCs/>
          <w:iCs/>
        </w:rPr>
        <w:t>использовать историческую карту</w:t>
      </w:r>
      <w:r w:rsidRPr="005620EF">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B617E0" w:rsidRPr="005620EF" w:rsidRDefault="00B617E0" w:rsidP="00B617E0">
      <w:pPr>
        <w:pStyle w:val="a5"/>
        <w:tabs>
          <w:tab w:val="left" w:pos="1079"/>
        </w:tabs>
        <w:spacing w:after="0"/>
        <w:ind w:firstLine="454"/>
        <w:jc w:val="both"/>
      </w:pPr>
      <w:r w:rsidRPr="005620EF">
        <w:rPr>
          <w:iCs/>
        </w:rPr>
        <w:lastRenderedPageBreak/>
        <w:t>• </w:t>
      </w:r>
      <w:r w:rsidRPr="005620EF">
        <w:rPr>
          <w:b/>
          <w:bCs/>
          <w:iCs/>
        </w:rPr>
        <w:t>анализировать информацию</w:t>
      </w:r>
      <w:r w:rsidRPr="005620EF">
        <w:t xml:space="preserve"> из различных источников по отечественной и Всеобщей истории Нового времени;</w:t>
      </w:r>
    </w:p>
    <w:p w:rsidR="00B617E0" w:rsidRPr="005620EF" w:rsidRDefault="00B617E0" w:rsidP="00B617E0">
      <w:pPr>
        <w:pStyle w:val="a5"/>
        <w:tabs>
          <w:tab w:val="left" w:pos="1084"/>
        </w:tabs>
        <w:spacing w:after="0"/>
        <w:ind w:firstLine="454"/>
        <w:jc w:val="both"/>
      </w:pPr>
      <w:r w:rsidRPr="005620EF">
        <w:t>• </w:t>
      </w:r>
      <w:r w:rsidRPr="005620EF">
        <w:rPr>
          <w:b/>
          <w:bCs/>
          <w:iCs/>
        </w:rPr>
        <w:t>составлять описание</w:t>
      </w:r>
      <w:r w:rsidRPr="005620EF">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5620EF">
        <w:rPr>
          <w:b/>
          <w:bCs/>
          <w:iCs/>
        </w:rPr>
        <w:t>рассказывать</w:t>
      </w:r>
      <w:r w:rsidRPr="005620EF">
        <w:t xml:space="preserve"> о значительных событиях и личностях отечественной и всеобщей истории Нового времени;</w:t>
      </w:r>
    </w:p>
    <w:p w:rsidR="00B617E0" w:rsidRPr="005620EF" w:rsidRDefault="00B617E0" w:rsidP="00B617E0">
      <w:pPr>
        <w:pStyle w:val="a5"/>
        <w:tabs>
          <w:tab w:val="left" w:pos="1079"/>
        </w:tabs>
        <w:spacing w:after="0"/>
        <w:ind w:firstLine="454"/>
        <w:jc w:val="both"/>
      </w:pPr>
      <w:r w:rsidRPr="005620EF">
        <w:t>• </w:t>
      </w:r>
      <w:r w:rsidRPr="005620EF">
        <w:rPr>
          <w:b/>
          <w:bCs/>
          <w:iCs/>
        </w:rPr>
        <w:t>раскрывать характерные, существенные черты:</w:t>
      </w:r>
      <w:r w:rsidRPr="005620EF">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B617E0" w:rsidRPr="005620EF" w:rsidRDefault="00B617E0" w:rsidP="00B617E0">
      <w:pPr>
        <w:pStyle w:val="a5"/>
        <w:tabs>
          <w:tab w:val="left" w:pos="1084"/>
        </w:tabs>
        <w:spacing w:after="0"/>
        <w:ind w:firstLine="454"/>
        <w:jc w:val="both"/>
      </w:pPr>
      <w:r w:rsidRPr="005620EF">
        <w:t>• </w:t>
      </w:r>
      <w:r w:rsidRPr="005620EF">
        <w:rPr>
          <w:b/>
          <w:bCs/>
          <w:iCs/>
        </w:rPr>
        <w:t>объяснять причины и следствия</w:t>
      </w:r>
      <w:r w:rsidRPr="005620EF">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617E0" w:rsidRPr="005620EF" w:rsidRDefault="00B617E0" w:rsidP="00B617E0">
      <w:pPr>
        <w:pStyle w:val="a5"/>
        <w:tabs>
          <w:tab w:val="left" w:pos="1079"/>
        </w:tabs>
        <w:spacing w:after="0"/>
        <w:ind w:firstLine="454"/>
        <w:jc w:val="both"/>
      </w:pPr>
      <w:r w:rsidRPr="005620EF">
        <w:t>• </w:t>
      </w:r>
      <w:r w:rsidRPr="005620EF">
        <w:rPr>
          <w:b/>
          <w:bCs/>
          <w:iCs/>
        </w:rPr>
        <w:t>сопоставлять</w:t>
      </w:r>
      <w:r w:rsidRPr="005620EF">
        <w:t xml:space="preserve"> развитие России и других стран в период Нового времени, сравнивать исторические ситуации и события;</w:t>
      </w:r>
    </w:p>
    <w:p w:rsidR="00B617E0" w:rsidRPr="005620EF" w:rsidRDefault="00B617E0" w:rsidP="00B617E0">
      <w:pPr>
        <w:pStyle w:val="a5"/>
        <w:tabs>
          <w:tab w:val="left" w:pos="1070"/>
        </w:tabs>
        <w:spacing w:after="0"/>
        <w:ind w:firstLine="454"/>
        <w:jc w:val="both"/>
      </w:pPr>
      <w:r w:rsidRPr="005620EF">
        <w:t>• </w:t>
      </w:r>
      <w:r w:rsidRPr="005620EF">
        <w:rPr>
          <w:b/>
          <w:bCs/>
          <w:iCs/>
        </w:rPr>
        <w:t>давать оценку</w:t>
      </w:r>
      <w:r w:rsidRPr="005620EF">
        <w:t xml:space="preserve"> событиям и личностям отечественной и всеобщей истории Нового времени.</w:t>
      </w:r>
    </w:p>
    <w:p w:rsidR="00B617E0" w:rsidRPr="005620EF" w:rsidRDefault="00B617E0" w:rsidP="00B617E0">
      <w:pPr>
        <w:pStyle w:val="141"/>
        <w:shd w:val="clear" w:color="auto" w:fill="auto"/>
        <w:spacing w:line="240" w:lineRule="auto"/>
        <w:ind w:firstLine="454"/>
        <w:rPr>
          <w:rFonts w:ascii="Times New Roman" w:hAnsi="Times New Roman" w:cs="Times New Roman"/>
          <w:i w:val="0"/>
          <w:sz w:val="24"/>
          <w:szCs w:val="24"/>
        </w:rPr>
      </w:pPr>
      <w:r w:rsidRPr="005620EF">
        <w:rPr>
          <w:rFonts w:ascii="Times New Roman" w:hAnsi="Times New Roman" w:cs="Times New Roman"/>
          <w:i w:val="0"/>
          <w:sz w:val="24"/>
          <w:szCs w:val="24"/>
        </w:rPr>
        <w:t xml:space="preserve">Выпускник </w:t>
      </w:r>
      <w:r w:rsidRPr="005620EF">
        <w:rPr>
          <w:rFonts w:ascii="Times New Roman" w:hAnsi="Times New Roman" w:cs="Times New Roman"/>
          <w:i w:val="0"/>
          <w:sz w:val="24"/>
          <w:szCs w:val="24"/>
          <w:u w:val="single"/>
        </w:rPr>
        <w:t>получит возможность научиться:</w:t>
      </w:r>
    </w:p>
    <w:p w:rsidR="00B617E0" w:rsidRPr="005620EF" w:rsidRDefault="00B617E0" w:rsidP="00B617E0">
      <w:pPr>
        <w:pStyle w:val="141"/>
        <w:shd w:val="clear" w:color="auto" w:fill="auto"/>
        <w:tabs>
          <w:tab w:val="left" w:pos="1084"/>
        </w:tabs>
        <w:spacing w:line="240" w:lineRule="auto"/>
        <w:ind w:firstLine="454"/>
        <w:rPr>
          <w:rFonts w:ascii="Times New Roman" w:hAnsi="Times New Roman" w:cs="Times New Roman"/>
          <w:i w:val="0"/>
          <w:sz w:val="24"/>
          <w:szCs w:val="24"/>
        </w:rPr>
      </w:pPr>
      <w:r w:rsidRPr="005620EF">
        <w:rPr>
          <w:rFonts w:ascii="Times New Roman" w:hAnsi="Times New Roman" w:cs="Times New Roman"/>
          <w:i w:val="0"/>
          <w:sz w:val="24"/>
          <w:szCs w:val="24"/>
        </w:rPr>
        <w:t>• используя историческую карту, характеризовать социально-</w:t>
      </w:r>
      <w:proofErr w:type="spellStart"/>
      <w:r w:rsidRPr="005620EF">
        <w:rPr>
          <w:rFonts w:ascii="Times New Roman" w:hAnsi="Times New Roman" w:cs="Times New Roman"/>
          <w:i w:val="0"/>
          <w:sz w:val="24"/>
          <w:szCs w:val="24"/>
        </w:rPr>
        <w:t>экономичесое</w:t>
      </w:r>
      <w:proofErr w:type="spellEnd"/>
      <w:r w:rsidRPr="005620EF">
        <w:rPr>
          <w:rFonts w:ascii="Times New Roman" w:hAnsi="Times New Roman" w:cs="Times New Roman"/>
          <w:i w:val="0"/>
          <w:sz w:val="24"/>
          <w:szCs w:val="24"/>
        </w:rPr>
        <w:t xml:space="preserve"> и политическое развитие России и других стран в Новое время;</w:t>
      </w:r>
    </w:p>
    <w:p w:rsidR="00B617E0" w:rsidRPr="005620EF" w:rsidRDefault="00B617E0" w:rsidP="00B617E0">
      <w:pPr>
        <w:pStyle w:val="141"/>
        <w:shd w:val="clear" w:color="auto" w:fill="auto"/>
        <w:tabs>
          <w:tab w:val="left" w:pos="1074"/>
        </w:tabs>
        <w:spacing w:line="240" w:lineRule="auto"/>
        <w:ind w:firstLine="454"/>
        <w:rPr>
          <w:rFonts w:ascii="Times New Roman" w:hAnsi="Times New Roman" w:cs="Times New Roman"/>
          <w:i w:val="0"/>
          <w:sz w:val="24"/>
          <w:szCs w:val="24"/>
        </w:rPr>
      </w:pPr>
      <w:r w:rsidRPr="005620EF">
        <w:rPr>
          <w:rFonts w:ascii="Times New Roman" w:hAnsi="Times New Roman" w:cs="Times New Roman"/>
          <w:i w:val="0"/>
          <w:sz w:val="24"/>
          <w:szCs w:val="24"/>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B617E0" w:rsidRPr="005620EF" w:rsidRDefault="00B617E0" w:rsidP="00B617E0">
      <w:pPr>
        <w:pStyle w:val="141"/>
        <w:shd w:val="clear" w:color="auto" w:fill="auto"/>
        <w:tabs>
          <w:tab w:val="left" w:pos="1079"/>
        </w:tabs>
        <w:spacing w:line="240" w:lineRule="auto"/>
        <w:ind w:firstLine="454"/>
        <w:rPr>
          <w:rFonts w:ascii="Times New Roman" w:hAnsi="Times New Roman" w:cs="Times New Roman"/>
          <w:i w:val="0"/>
          <w:sz w:val="24"/>
          <w:szCs w:val="24"/>
        </w:rPr>
      </w:pPr>
      <w:r w:rsidRPr="005620EF">
        <w:rPr>
          <w:rFonts w:ascii="Times New Roman" w:hAnsi="Times New Roman" w:cs="Times New Roman"/>
          <w:i w:val="0"/>
          <w:sz w:val="24"/>
          <w:szCs w:val="24"/>
        </w:rPr>
        <w:t>• сравнивать развитие России и других стран в Новое время, объяснять, в чем заключались общие черты и особенности;</w:t>
      </w:r>
    </w:p>
    <w:p w:rsidR="00B617E0" w:rsidRPr="005620EF" w:rsidRDefault="00B617E0" w:rsidP="00B617E0">
      <w:pPr>
        <w:pStyle w:val="141"/>
        <w:shd w:val="clear" w:color="auto" w:fill="auto"/>
        <w:tabs>
          <w:tab w:val="left" w:pos="1079"/>
        </w:tabs>
        <w:spacing w:line="240" w:lineRule="auto"/>
        <w:ind w:firstLine="454"/>
        <w:rPr>
          <w:rFonts w:ascii="Times New Roman" w:hAnsi="Times New Roman" w:cs="Times New Roman"/>
          <w:i w:val="0"/>
          <w:sz w:val="24"/>
          <w:szCs w:val="24"/>
        </w:rPr>
      </w:pPr>
      <w:r w:rsidRPr="005620EF">
        <w:rPr>
          <w:rFonts w:ascii="Times New Roman" w:hAnsi="Times New Roman" w:cs="Times New Roman"/>
          <w:i w:val="0"/>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045F0D" w:rsidRPr="005620EF" w:rsidRDefault="00045F0D" w:rsidP="00045F0D">
      <w:pPr>
        <w:autoSpaceDE w:val="0"/>
        <w:autoSpaceDN w:val="0"/>
        <w:adjustRightInd w:val="0"/>
        <w:jc w:val="both"/>
        <w:rPr>
          <w:b/>
        </w:rPr>
      </w:pPr>
    </w:p>
    <w:p w:rsidR="0051188C" w:rsidRPr="00A14E5D" w:rsidRDefault="0051188C" w:rsidP="00A14E5D">
      <w:pPr>
        <w:pStyle w:val="a3"/>
        <w:jc w:val="center"/>
        <w:rPr>
          <w:rFonts w:ascii="Times New Roman" w:hAnsi="Times New Roman"/>
          <w:b/>
          <w:sz w:val="24"/>
          <w:szCs w:val="24"/>
        </w:rPr>
      </w:pPr>
      <w:r w:rsidRPr="00A14E5D">
        <w:rPr>
          <w:rFonts w:ascii="Times New Roman" w:hAnsi="Times New Roman"/>
          <w:b/>
          <w:sz w:val="24"/>
          <w:szCs w:val="24"/>
        </w:rPr>
        <w:t>Содержание учебного предмета</w:t>
      </w:r>
    </w:p>
    <w:p w:rsidR="00362C06" w:rsidRPr="00A14E5D" w:rsidRDefault="007D645F" w:rsidP="00A14E5D">
      <w:pPr>
        <w:pStyle w:val="a3"/>
        <w:jc w:val="center"/>
        <w:rPr>
          <w:rFonts w:ascii="Times New Roman" w:hAnsi="Times New Roman"/>
          <w:b/>
          <w:bCs/>
          <w:sz w:val="24"/>
          <w:szCs w:val="24"/>
        </w:rPr>
      </w:pPr>
      <w:r>
        <w:rPr>
          <w:rFonts w:ascii="Times New Roman" w:hAnsi="Times New Roman"/>
          <w:b/>
          <w:bCs/>
          <w:sz w:val="24"/>
          <w:szCs w:val="24"/>
        </w:rPr>
        <w:t>9</w:t>
      </w:r>
      <w:r w:rsidR="00362C06" w:rsidRPr="00A14E5D">
        <w:rPr>
          <w:rFonts w:ascii="Times New Roman" w:hAnsi="Times New Roman"/>
          <w:b/>
          <w:bCs/>
          <w:sz w:val="24"/>
          <w:szCs w:val="24"/>
        </w:rPr>
        <w:t xml:space="preserve"> класс</w:t>
      </w:r>
    </w:p>
    <w:p w:rsidR="00362C06" w:rsidRDefault="00A14E5D" w:rsidP="00A14E5D">
      <w:pPr>
        <w:pStyle w:val="a3"/>
        <w:jc w:val="center"/>
        <w:rPr>
          <w:rFonts w:ascii="Times New Roman" w:hAnsi="Times New Roman"/>
          <w:b/>
          <w:bCs/>
          <w:sz w:val="24"/>
          <w:szCs w:val="24"/>
        </w:rPr>
      </w:pPr>
      <w:r>
        <w:rPr>
          <w:rFonts w:ascii="Times New Roman" w:hAnsi="Times New Roman"/>
          <w:b/>
          <w:bCs/>
          <w:sz w:val="24"/>
          <w:szCs w:val="24"/>
        </w:rPr>
        <w:t>История России</w:t>
      </w:r>
      <w:r w:rsidR="00593FE1">
        <w:rPr>
          <w:rFonts w:ascii="Times New Roman" w:hAnsi="Times New Roman"/>
          <w:b/>
          <w:bCs/>
          <w:sz w:val="24"/>
          <w:szCs w:val="24"/>
        </w:rPr>
        <w:t xml:space="preserve"> (</w:t>
      </w:r>
      <w:r w:rsidR="007D645F">
        <w:rPr>
          <w:rFonts w:ascii="Times New Roman" w:hAnsi="Times New Roman"/>
          <w:b/>
          <w:bCs/>
          <w:sz w:val="24"/>
          <w:szCs w:val="24"/>
        </w:rPr>
        <w:t>68</w:t>
      </w:r>
      <w:r w:rsidR="00593FE1">
        <w:rPr>
          <w:rFonts w:ascii="Times New Roman" w:hAnsi="Times New Roman"/>
          <w:b/>
          <w:bCs/>
          <w:sz w:val="24"/>
          <w:szCs w:val="24"/>
        </w:rPr>
        <w:t xml:space="preserve"> часов)</w:t>
      </w:r>
    </w:p>
    <w:p w:rsidR="00D062DA" w:rsidRDefault="00D062DA" w:rsidP="00D062DA">
      <w:pPr>
        <w:pStyle w:val="af4"/>
        <w:spacing w:before="0" w:beforeAutospacing="0" w:after="150" w:afterAutospacing="0"/>
        <w:rPr>
          <w:rFonts w:ascii="Arial" w:hAnsi="Arial" w:cs="Arial"/>
          <w:color w:val="000000"/>
          <w:sz w:val="21"/>
          <w:szCs w:val="21"/>
        </w:rPr>
      </w:pPr>
      <w:r>
        <w:rPr>
          <w:b/>
          <w:bCs/>
          <w:color w:val="000000"/>
        </w:rPr>
        <w:t xml:space="preserve">Россия в </w:t>
      </w:r>
      <w:r w:rsidR="00A639C3">
        <w:rPr>
          <w:b/>
          <w:bCs/>
          <w:color w:val="000000"/>
        </w:rPr>
        <w:t xml:space="preserve">первой четверти </w:t>
      </w:r>
      <w:r>
        <w:rPr>
          <w:b/>
          <w:bCs/>
          <w:color w:val="000000"/>
        </w:rPr>
        <w:t>XIX вв.</w:t>
      </w:r>
      <w:r w:rsidR="00A639C3">
        <w:rPr>
          <w:b/>
          <w:bCs/>
          <w:color w:val="000000"/>
        </w:rPr>
        <w:t xml:space="preserve"> (15 ч)</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Россия на рубеже XVIII—XIX вв.: территория, население, сословия, политический и экономический строй.</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Pr>
          <w:color w:val="000000"/>
        </w:rPr>
        <w:t>Тильзитский</w:t>
      </w:r>
      <w:proofErr w:type="spellEnd"/>
      <w:r>
        <w:rPr>
          <w:color w:val="000000"/>
        </w:rPr>
        <w:t xml:space="preserve"> мир.</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Pr>
          <w:color w:val="000000"/>
        </w:rPr>
        <w:t>рос-</w:t>
      </w:r>
      <w:proofErr w:type="spellStart"/>
      <w:r>
        <w:rPr>
          <w:color w:val="000000"/>
        </w:rPr>
        <w:t>сийском</w:t>
      </w:r>
      <w:proofErr w:type="spellEnd"/>
      <w:proofErr w:type="gramEnd"/>
      <w:r>
        <w:rPr>
          <w:color w:val="000000"/>
        </w:rPr>
        <w:t xml:space="preserve"> обществе. Вклад народов России в победу. Становление индустриального </w:t>
      </w:r>
      <w:r>
        <w:rPr>
          <w:color w:val="000000"/>
        </w:rPr>
        <w:lastRenderedPageBreak/>
        <w:t>общества в Западной Европе. Развитие промышленности и торговли в России. Проекты аграрных реформ.</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Венская система международных отношений и усиление роли России в международных делах. Россия — великая мировая держава.</w:t>
      </w:r>
    </w:p>
    <w:p w:rsidR="002E224F" w:rsidRDefault="002E224F" w:rsidP="00D062DA">
      <w:pPr>
        <w:pStyle w:val="af4"/>
        <w:spacing w:before="0" w:beforeAutospacing="0" w:after="150" w:afterAutospacing="0"/>
        <w:rPr>
          <w:color w:val="000000"/>
        </w:rPr>
      </w:pPr>
      <w:r w:rsidRPr="002E224F">
        <w:rPr>
          <w:b/>
          <w:color w:val="000000"/>
        </w:rPr>
        <w:t>Россия во второй четверти</w:t>
      </w:r>
      <w:r>
        <w:rPr>
          <w:color w:val="000000"/>
        </w:rPr>
        <w:t xml:space="preserve"> </w:t>
      </w:r>
      <w:r>
        <w:rPr>
          <w:b/>
          <w:bCs/>
          <w:color w:val="000000"/>
        </w:rPr>
        <w:t>XIX вв. (12 ч)</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Pr>
          <w:color w:val="000000"/>
        </w:rPr>
        <w:t>в</w:t>
      </w:r>
      <w:proofErr w:type="gramEnd"/>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Религиозная политика Николая I. Положение Русской православной церкви. Диалог власти с католиками, мусульманами, буддистами.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w:t>
      </w:r>
      <w:proofErr w:type="gramStart"/>
      <w:r>
        <w:rPr>
          <w:color w:val="000000"/>
        </w:rPr>
        <w:t>Взаимное</w:t>
      </w:r>
      <w:proofErr w:type="gramEnd"/>
      <w:r>
        <w:rPr>
          <w:color w:val="000000"/>
        </w:rPr>
        <w:t xml:space="preserve"> обо-</w:t>
      </w:r>
      <w:proofErr w:type="spellStart"/>
      <w:r>
        <w:rPr>
          <w:color w:val="000000"/>
        </w:rPr>
        <w:t>гащение</w:t>
      </w:r>
      <w:proofErr w:type="spellEnd"/>
      <w:r>
        <w:rPr>
          <w:color w:val="000000"/>
        </w:rPr>
        <w:t xml:space="preserve"> культур. Российская культура как часть европейской культуры. Динамика повседневной жизни сословий.</w:t>
      </w:r>
    </w:p>
    <w:p w:rsidR="003C786A" w:rsidRPr="003C786A" w:rsidRDefault="003C786A" w:rsidP="00D062DA">
      <w:pPr>
        <w:pStyle w:val="af4"/>
        <w:spacing w:before="0" w:beforeAutospacing="0" w:after="150" w:afterAutospacing="0"/>
        <w:rPr>
          <w:b/>
          <w:color w:val="000000"/>
        </w:rPr>
      </w:pPr>
      <w:r w:rsidRPr="003C786A">
        <w:rPr>
          <w:b/>
          <w:color w:val="000000"/>
        </w:rPr>
        <w:t>Россия в эпоху Великих реформ (13 ч)</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Pr>
          <w:color w:val="000000"/>
        </w:rPr>
        <w:t>сс в пр</w:t>
      </w:r>
      <w:proofErr w:type="gramEnd"/>
      <w:r>
        <w:rPr>
          <w:color w:val="000000"/>
        </w:rPr>
        <w:t>омышленности и сельском хозяйстве ведущих стран. Новые источники энергии, виды транспорта и средства связи. Перемены в быту.</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Император Александр II и основные направления его внутренней политики.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lastRenderedPageBreak/>
        <w:t>Отмена крепостного права, историческое значение реформы.</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D062DA" w:rsidRDefault="003C786A" w:rsidP="00D062DA">
      <w:pPr>
        <w:pStyle w:val="af4"/>
        <w:spacing w:before="0" w:beforeAutospacing="0" w:after="150" w:afterAutospacing="0"/>
        <w:rPr>
          <w:rFonts w:ascii="Arial" w:hAnsi="Arial" w:cs="Arial"/>
          <w:color w:val="000000"/>
          <w:sz w:val="21"/>
          <w:szCs w:val="21"/>
        </w:rPr>
      </w:pPr>
      <w:r>
        <w:rPr>
          <w:b/>
          <w:bCs/>
          <w:color w:val="000000"/>
        </w:rPr>
        <w:t xml:space="preserve">Россия в 1880-1890 </w:t>
      </w:r>
      <w:proofErr w:type="spellStart"/>
      <w:proofErr w:type="gramStart"/>
      <w:r>
        <w:rPr>
          <w:b/>
          <w:bCs/>
          <w:color w:val="000000"/>
        </w:rPr>
        <w:t>гг</w:t>
      </w:r>
      <w:proofErr w:type="spellEnd"/>
      <w:proofErr w:type="gramEnd"/>
      <w:r>
        <w:rPr>
          <w:b/>
          <w:bCs/>
          <w:color w:val="000000"/>
        </w:rPr>
        <w:t xml:space="preserve"> (11 ч)</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Особенности экономического развития страны в 1880— 1890-е гг.</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Национальная и религиозная политика Александра III. Идеология консервативного национализма.</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Культурное пространство империи во второй половине XIX в.</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Pr>
          <w:color w:val="000000"/>
        </w:rPr>
        <w:t>обще-</w:t>
      </w:r>
      <w:proofErr w:type="spellStart"/>
      <w:r>
        <w:rPr>
          <w:color w:val="000000"/>
        </w:rPr>
        <w:t>ственные</w:t>
      </w:r>
      <w:proofErr w:type="spellEnd"/>
      <w:proofErr w:type="gramEnd"/>
      <w:r>
        <w:rPr>
          <w:color w:val="000000"/>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Pr>
          <w:color w:val="000000"/>
        </w:rPr>
        <w:t>раз-</w:t>
      </w:r>
      <w:r>
        <w:rPr>
          <w:color w:val="000000"/>
        </w:rPr>
        <w:lastRenderedPageBreak/>
        <w:t>вития</w:t>
      </w:r>
      <w:proofErr w:type="gramEnd"/>
      <w:r>
        <w:rPr>
          <w:color w:val="000000"/>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571C2" w:rsidRPr="007571C2" w:rsidRDefault="007571C2" w:rsidP="00D062DA">
      <w:pPr>
        <w:pStyle w:val="af4"/>
        <w:spacing w:before="0" w:beforeAutospacing="0" w:after="150" w:afterAutospacing="0"/>
        <w:rPr>
          <w:b/>
          <w:color w:val="000000"/>
        </w:rPr>
      </w:pPr>
      <w:r w:rsidRPr="007571C2">
        <w:rPr>
          <w:b/>
          <w:color w:val="000000"/>
        </w:rPr>
        <w:t xml:space="preserve">Россия </w:t>
      </w:r>
      <w:proofErr w:type="gramStart"/>
      <w:r w:rsidRPr="007571C2">
        <w:rPr>
          <w:b/>
          <w:color w:val="000000"/>
        </w:rPr>
        <w:t>в начале</w:t>
      </w:r>
      <w:proofErr w:type="gramEnd"/>
      <w:r w:rsidRPr="007571C2">
        <w:rPr>
          <w:b/>
          <w:color w:val="000000"/>
        </w:rPr>
        <w:t xml:space="preserve"> ХХ в. (19 ч)</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Россия </w:t>
      </w:r>
      <w:proofErr w:type="gramStart"/>
      <w:r>
        <w:rPr>
          <w:color w:val="000000"/>
        </w:rPr>
        <w:t>в начале</w:t>
      </w:r>
      <w:proofErr w:type="gramEnd"/>
      <w:r>
        <w:rPr>
          <w:color w:val="000000"/>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Pr>
          <w:color w:val="000000"/>
        </w:rPr>
        <w:t>в</w:t>
      </w:r>
      <w:proofErr w:type="gramEnd"/>
      <w:r>
        <w:rPr>
          <w:color w:val="000000"/>
        </w:rPr>
        <w:t>.</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Экономическое развитие России </w:t>
      </w:r>
      <w:proofErr w:type="gramStart"/>
      <w:r>
        <w:rPr>
          <w:color w:val="000000"/>
        </w:rPr>
        <w:t>в начале</w:t>
      </w:r>
      <w:proofErr w:type="gramEnd"/>
      <w:r>
        <w:rPr>
          <w:color w:val="000000"/>
        </w:rPr>
        <w:t xml:space="preserve"> XX в. и его особенности. Роль государства в экономике. Место и роль иностранного капитала. Специфика российского </w:t>
      </w:r>
      <w:proofErr w:type="spellStart"/>
      <w:proofErr w:type="gramStart"/>
      <w:r>
        <w:rPr>
          <w:color w:val="000000"/>
        </w:rPr>
        <w:t>монопо-листического</w:t>
      </w:r>
      <w:proofErr w:type="spellEnd"/>
      <w:proofErr w:type="gramEnd"/>
      <w:r>
        <w:rPr>
          <w:color w:val="000000"/>
        </w:rPr>
        <w:t xml:space="preserve"> капитализма. Государственно-монополистический капитализм. Сельская община. Аграрное перенаселение.</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Особенности социальной структуры российского общества начала XX в. Аграрный и рабочий вопросы, попытки их решения.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Общественно-политические движения </w:t>
      </w:r>
      <w:proofErr w:type="gramStart"/>
      <w:r>
        <w:rPr>
          <w:color w:val="000000"/>
        </w:rPr>
        <w:t>в начале</w:t>
      </w:r>
      <w:proofErr w:type="gramEnd"/>
      <w:r>
        <w:rPr>
          <w:color w:val="000000"/>
        </w:rPr>
        <w:t xml:space="preserve"> XX в. Предпосылки формирования и особенности генезиса политических партий в России.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 xml:space="preserve">Этнокультурный облик империи. Народы России </w:t>
      </w:r>
      <w:proofErr w:type="gramStart"/>
      <w:r>
        <w:rPr>
          <w:color w:val="000000"/>
        </w:rPr>
        <w:t>в начале</w:t>
      </w:r>
      <w:proofErr w:type="gramEnd"/>
      <w:r>
        <w:rPr>
          <w:color w:val="000000"/>
        </w:rPr>
        <w:t xml:space="preserve"> ХХ в. Многообразие политических форм объединения народов. Губернии, области, генерал-губернаторства, </w:t>
      </w:r>
      <w:proofErr w:type="gramStart"/>
      <w:r>
        <w:rPr>
          <w:color w:val="000000"/>
        </w:rPr>
        <w:t>на-местничества</w:t>
      </w:r>
      <w:proofErr w:type="gramEnd"/>
      <w:r>
        <w:rPr>
          <w:color w:val="000000"/>
        </w:rPr>
        <w:t xml:space="preserve"> и комитеты. </w:t>
      </w:r>
      <w:proofErr w:type="spellStart"/>
      <w:r>
        <w:rPr>
          <w:color w:val="000000"/>
        </w:rPr>
        <w:t>Привислинский</w:t>
      </w:r>
      <w:proofErr w:type="spellEnd"/>
      <w:r>
        <w:rPr>
          <w:color w:val="000000"/>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Pr>
          <w:color w:val="000000"/>
        </w:rPr>
        <w:t>По-ляки</w:t>
      </w:r>
      <w:proofErr w:type="spellEnd"/>
      <w:proofErr w:type="gramEnd"/>
      <w:r>
        <w:rPr>
          <w:color w:val="000000"/>
        </w:rPr>
        <w:t>, евреи, армяне, татары и другие народы Волго-</w:t>
      </w:r>
      <w:proofErr w:type="spellStart"/>
      <w:r>
        <w:rPr>
          <w:color w:val="000000"/>
        </w:rPr>
        <w:t>Уралья</w:t>
      </w:r>
      <w:proofErr w:type="spellEnd"/>
      <w:r>
        <w:rPr>
          <w:color w:val="000000"/>
        </w:rPr>
        <w:t>, кавказские народы, народы Средней Азии, Сибири и Дальнего Востока.</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Русская православная церковь на рубеже XIX—XX вв. Этническое многообразие внутри православия. «</w:t>
      </w:r>
      <w:proofErr w:type="spellStart"/>
      <w:r>
        <w:rPr>
          <w:color w:val="000000"/>
        </w:rPr>
        <w:t>Инославие</w:t>
      </w:r>
      <w:proofErr w:type="spellEnd"/>
      <w:r>
        <w:rPr>
          <w:color w:val="000000"/>
        </w:rPr>
        <w:t>», «иноверие» и традиционные верования.</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Революция 1905—1907 гг. Народы России в 1905— 1907 гг. Российское общество и проблема национальных окраин. Закон о веротерпимости.</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Общество и власть после революции 1905—1907 гг.</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lastRenderedPageBreak/>
        <w:t>Политические реформы 1905—1906 гг. «Основные законы Российской империи». Система думской монархии. Классификация политических партий.</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Национальные политические партии и их программы. Национальная политика властей.</w:t>
      </w:r>
    </w:p>
    <w:p w:rsidR="00D062DA" w:rsidRDefault="00D062DA" w:rsidP="00D062DA">
      <w:pPr>
        <w:pStyle w:val="af4"/>
        <w:spacing w:before="0" w:beforeAutospacing="0" w:after="150" w:afterAutospacing="0"/>
        <w:rPr>
          <w:rFonts w:ascii="Arial" w:hAnsi="Arial" w:cs="Arial"/>
          <w:color w:val="000000"/>
          <w:sz w:val="21"/>
          <w:szCs w:val="21"/>
        </w:rPr>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D062DA" w:rsidRPr="00EB54AA" w:rsidRDefault="00D062DA" w:rsidP="00D062DA">
      <w:pPr>
        <w:pStyle w:val="af4"/>
        <w:spacing w:before="0" w:beforeAutospacing="0" w:after="150" w:afterAutospacing="0"/>
      </w:pPr>
      <w:r>
        <w:rPr>
          <w:color w:val="000000"/>
        </w:rPr>
        <w:t xml:space="preserve">Серебряный век русской культуры. Духовное состояние российского общества </w:t>
      </w:r>
      <w:proofErr w:type="gramStart"/>
      <w:r>
        <w:rPr>
          <w:color w:val="000000"/>
        </w:rPr>
        <w:t>в начале</w:t>
      </w:r>
      <w:proofErr w:type="gramEnd"/>
      <w:r>
        <w:rPr>
          <w:color w:val="000000"/>
        </w:rPr>
        <w:t xml:space="preserve"> XX в. Основные тенденции развития русской культуры и культуры народов империи в </w:t>
      </w:r>
      <w:r w:rsidRPr="00EB54AA">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D062DA" w:rsidRPr="00EB54AA" w:rsidRDefault="00D062DA" w:rsidP="00D062DA">
      <w:pPr>
        <w:pStyle w:val="af4"/>
        <w:spacing w:before="0" w:beforeAutospacing="0" w:after="150" w:afterAutospacing="0"/>
      </w:pPr>
      <w:r w:rsidRPr="00EB54AA">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EB54AA">
        <w:t>в</w:t>
      </w:r>
      <w:proofErr w:type="gramEnd"/>
      <w:r w:rsidRPr="00EB54AA">
        <w:t>.</w:t>
      </w:r>
    </w:p>
    <w:p w:rsidR="00D55B4D" w:rsidRPr="00C24A47" w:rsidRDefault="00D55B4D" w:rsidP="00C24A47">
      <w:pPr>
        <w:jc w:val="center"/>
        <w:rPr>
          <w:b/>
        </w:rPr>
      </w:pPr>
      <w:r w:rsidRPr="00C24A47">
        <w:rPr>
          <w:b/>
        </w:rPr>
        <w:t xml:space="preserve">Всеобщая история. </w:t>
      </w:r>
      <w:r w:rsidR="00C24A47" w:rsidRPr="00C24A47">
        <w:rPr>
          <w:b/>
        </w:rPr>
        <w:t>Новейшая история.</w:t>
      </w:r>
      <w:r w:rsidR="00C24A47">
        <w:rPr>
          <w:b/>
        </w:rPr>
        <w:t xml:space="preserve"> (44 часа)</w:t>
      </w:r>
    </w:p>
    <w:p w:rsidR="00D55B4D" w:rsidRPr="00C24A47" w:rsidRDefault="00D55B4D" w:rsidP="00C24A47"/>
    <w:p w:rsidR="00D55B4D" w:rsidRPr="00C24A47" w:rsidRDefault="00D55B4D" w:rsidP="00C24A47">
      <w:pPr>
        <w:rPr>
          <w:b/>
        </w:rPr>
      </w:pPr>
      <w:r w:rsidRPr="00C24A47">
        <w:rPr>
          <w:b/>
        </w:rPr>
        <w:t>Раздел 1.</w:t>
      </w:r>
      <w:r w:rsidR="00C24A47" w:rsidRPr="00C24A47">
        <w:rPr>
          <w:b/>
        </w:rPr>
        <w:t xml:space="preserve"> Мир на рубеже новой эпохи (2 ч)</w:t>
      </w:r>
    </w:p>
    <w:p w:rsidR="00D55B4D" w:rsidRPr="00C24A47" w:rsidRDefault="00D55B4D" w:rsidP="00C24A47">
      <w:r w:rsidRPr="00C24A47">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w:t>
      </w:r>
    </w:p>
    <w:p w:rsidR="00D55B4D" w:rsidRPr="00C24A47" w:rsidRDefault="00D55B4D" w:rsidP="00C24A47">
      <w:r w:rsidRPr="00C24A47">
        <w:t>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D55B4D" w:rsidRPr="00C24A47" w:rsidRDefault="00D55B4D" w:rsidP="00C24A47"/>
    <w:p w:rsidR="00D55B4D" w:rsidRPr="00C24A47" w:rsidRDefault="00C24A47" w:rsidP="00C24A47">
      <w:pPr>
        <w:rPr>
          <w:b/>
        </w:rPr>
      </w:pPr>
      <w:r w:rsidRPr="00C24A47">
        <w:rPr>
          <w:b/>
        </w:rPr>
        <w:t xml:space="preserve">Раздел 2. </w:t>
      </w:r>
      <w:r w:rsidR="00D55B4D" w:rsidRPr="00C24A47">
        <w:rPr>
          <w:b/>
        </w:rPr>
        <w:t xml:space="preserve"> Первая мировая война </w:t>
      </w:r>
      <w:r w:rsidRPr="00C24A47">
        <w:rPr>
          <w:b/>
        </w:rPr>
        <w:t xml:space="preserve">и ее итоги </w:t>
      </w:r>
      <w:r w:rsidR="00D55B4D" w:rsidRPr="00C24A47">
        <w:rPr>
          <w:b/>
        </w:rPr>
        <w:t xml:space="preserve"> (</w:t>
      </w:r>
      <w:r w:rsidRPr="00C24A47">
        <w:rPr>
          <w:b/>
        </w:rPr>
        <w:t>3</w:t>
      </w:r>
      <w:r w:rsidR="00D55B4D" w:rsidRPr="00C24A47">
        <w:rPr>
          <w:b/>
        </w:rPr>
        <w:t xml:space="preserve"> ч.)</w:t>
      </w:r>
    </w:p>
    <w:p w:rsidR="00D55B4D" w:rsidRPr="00C24A47" w:rsidRDefault="00D55B4D" w:rsidP="00C24A47">
      <w:r w:rsidRPr="00C24A47">
        <w:t>Июльский кризис. 1 августа 1914 г</w:t>
      </w:r>
      <w:proofErr w:type="gramStart"/>
      <w:r w:rsidRPr="00C24A47">
        <w:t>.Ц</w:t>
      </w:r>
      <w:proofErr w:type="gramEnd"/>
      <w:r w:rsidRPr="00C24A47">
        <w:t xml:space="preserve">ели и планы участников войны. Франция. Великобритания. Австро-Венгрия. Германия. Россия. Военные действия в 1915 г. Италия. Болгария. Четверной союз. </w:t>
      </w:r>
      <w:proofErr w:type="spellStart"/>
      <w:r w:rsidRPr="00C24A47">
        <w:t>Верденская</w:t>
      </w:r>
      <w:proofErr w:type="spellEnd"/>
      <w:r w:rsidRPr="00C24A47">
        <w:t xml:space="preserve"> «мясорубка» и военные действия в 1916 г. Брусиловский прорыв. </w:t>
      </w:r>
      <w:proofErr w:type="spellStart"/>
      <w:r w:rsidRPr="00C24A47">
        <w:t>Ютландское</w:t>
      </w:r>
      <w:proofErr w:type="spellEnd"/>
      <w:r w:rsidRPr="00C24A47">
        <w:t xml:space="preserve"> сражение. Подводная война. Внутреннее положение в воюющих странах. Революция 1917 г. в России. Брестский мир. Военные действия на Западном фронте в 1917 г. Поражение Четверного союза. Революции. Итоги Первой мировой войны. Версальско-Вашингтонская система. Парижская мирная конференция. Лига Наций. Договор четырёх держав. Договор девяти держав. Договор пяти держав. Непрочность сложившейся системы.</w:t>
      </w:r>
    </w:p>
    <w:p w:rsidR="00D55B4D" w:rsidRPr="00C24A47" w:rsidRDefault="00D55B4D" w:rsidP="00C24A47"/>
    <w:p w:rsidR="00D55B4D" w:rsidRPr="00C24A47" w:rsidRDefault="00C24A47" w:rsidP="00C24A47">
      <w:pPr>
        <w:rPr>
          <w:b/>
        </w:rPr>
      </w:pPr>
      <w:r w:rsidRPr="00C24A47">
        <w:rPr>
          <w:b/>
        </w:rPr>
        <w:t xml:space="preserve">Раздел 3. </w:t>
      </w:r>
      <w:r w:rsidR="00D55B4D" w:rsidRPr="00C24A47">
        <w:rPr>
          <w:b/>
        </w:rPr>
        <w:t xml:space="preserve"> </w:t>
      </w:r>
      <w:r w:rsidRPr="00C24A47">
        <w:rPr>
          <w:b/>
        </w:rPr>
        <w:t xml:space="preserve">Пути исторического развития (1920-1930х </w:t>
      </w:r>
      <w:proofErr w:type="spellStart"/>
      <w:proofErr w:type="gramStart"/>
      <w:r w:rsidRPr="00C24A47">
        <w:rPr>
          <w:b/>
        </w:rPr>
        <w:t>гг</w:t>
      </w:r>
      <w:proofErr w:type="spellEnd"/>
      <w:proofErr w:type="gramEnd"/>
      <w:r w:rsidRPr="00C24A47">
        <w:rPr>
          <w:b/>
        </w:rPr>
        <w:t>) (7 ч)</w:t>
      </w:r>
    </w:p>
    <w:p w:rsidR="00D55B4D" w:rsidRPr="00C24A47" w:rsidRDefault="00D55B4D" w:rsidP="00C24A47">
      <w:r w:rsidRPr="00C24A47">
        <w:t xml:space="preserve">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Образование Чехословакии, Югославии. Восстановление независимости Польши. Провозглашение независимости Финляндии. </w:t>
      </w:r>
      <w:r w:rsidRPr="00C24A47">
        <w:lastRenderedPageBreak/>
        <w:t xml:space="preserve">Утверждение независимости прибалтийских республик. Особенности экономического восстановления 1920-х гг. План </w:t>
      </w:r>
      <w:proofErr w:type="spellStart"/>
      <w:r w:rsidRPr="00C24A47">
        <w:t>Дауэса</w:t>
      </w:r>
      <w:proofErr w:type="spellEnd"/>
      <w:r w:rsidRPr="00C24A47">
        <w:t>. Международные отношения в 1920-е гг. США и страны Европы в 1920-е гг. США: процветание по-американски. Германия: кризис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D55B4D" w:rsidRPr="00C24A47" w:rsidRDefault="00D55B4D" w:rsidP="00C24A47">
      <w:r w:rsidRPr="00C24A47">
        <w:t>Причины экономического кризиса. Особенности мирового экономического кризиса 1929–1933 гг. Социальные последствия кризиса. Пути выхода из кризиса. Либерально-демократические режимы. Тоталитарные режимы: общее и особенное. Авторитарные режимы</w:t>
      </w:r>
    </w:p>
    <w:p w:rsidR="00D55B4D" w:rsidRPr="00C24A47" w:rsidRDefault="00D55B4D" w:rsidP="00C24A47">
      <w:r w:rsidRPr="00C24A47">
        <w:t>Особенности экономического кризиса в США. Политика президента Г. Гувера. «Новый курс» Ф. Рузвельта. Массовые социальные движения. Рост профсоюзного движения. Социальные реформы «нового курса». Внешняя политика США</w:t>
      </w:r>
    </w:p>
    <w:p w:rsidR="00D55B4D" w:rsidRPr="00C24A47" w:rsidRDefault="00D55B4D" w:rsidP="00C24A47">
      <w:r w:rsidRPr="00C24A47">
        <w:t>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 – 1939 гг. Испанский фашизм. Особенности франкизма</w:t>
      </w:r>
    </w:p>
    <w:p w:rsidR="00D55B4D" w:rsidRPr="00C24A47" w:rsidRDefault="00D55B4D" w:rsidP="00C24A47">
      <w:r w:rsidRPr="00C24A47">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w:t>
      </w:r>
    </w:p>
    <w:p w:rsidR="00D55B4D" w:rsidRPr="00C24A47" w:rsidRDefault="00D55B4D" w:rsidP="00C24A47">
      <w:r w:rsidRPr="00C24A47">
        <w:t xml:space="preserve">Крах Версальско-Вашингтонской системы. Несостоятельность Лиги Наций. Военно-политический блок «Берлин </w:t>
      </w:r>
      <w:proofErr w:type="gramStart"/>
      <w:r w:rsidRPr="00C24A47">
        <w:t>-Р</w:t>
      </w:r>
      <w:proofErr w:type="gramEnd"/>
      <w:r w:rsidRPr="00C24A47">
        <w:t>им – Токио». Чехословацкий кризис. Мюнхенский сговор 1938 г. Провал идеи коллективной безопасности</w:t>
      </w:r>
    </w:p>
    <w:p w:rsidR="00D55B4D" w:rsidRPr="00C24A47" w:rsidRDefault="00D55B4D" w:rsidP="00C24A47"/>
    <w:p w:rsidR="00D55B4D" w:rsidRPr="003D5BCC" w:rsidRDefault="003D5BCC" w:rsidP="00C24A47">
      <w:pPr>
        <w:rPr>
          <w:b/>
        </w:rPr>
      </w:pPr>
      <w:r>
        <w:rPr>
          <w:b/>
        </w:rPr>
        <w:t xml:space="preserve">Раздел 4. Человечество во </w:t>
      </w:r>
      <w:r w:rsidR="00D55B4D" w:rsidRPr="003D5BCC">
        <w:rPr>
          <w:b/>
        </w:rPr>
        <w:t>Втор</w:t>
      </w:r>
      <w:r>
        <w:rPr>
          <w:b/>
        </w:rPr>
        <w:t>ой мировой</w:t>
      </w:r>
      <w:r w:rsidR="00D55B4D" w:rsidRPr="003D5BCC">
        <w:rPr>
          <w:b/>
        </w:rPr>
        <w:t xml:space="preserve"> войн</w:t>
      </w:r>
      <w:r>
        <w:rPr>
          <w:b/>
        </w:rPr>
        <w:t>е</w:t>
      </w:r>
      <w:r w:rsidR="00D55B4D" w:rsidRPr="003D5BCC">
        <w:rPr>
          <w:b/>
        </w:rPr>
        <w:t>. (</w:t>
      </w:r>
      <w:r>
        <w:rPr>
          <w:b/>
        </w:rPr>
        <w:t>4</w:t>
      </w:r>
      <w:r w:rsidR="00D55B4D" w:rsidRPr="003D5BCC">
        <w:rPr>
          <w:b/>
        </w:rPr>
        <w:t xml:space="preserve"> ч.)</w:t>
      </w:r>
    </w:p>
    <w:p w:rsidR="00D55B4D" w:rsidRPr="00C24A47" w:rsidRDefault="00D55B4D" w:rsidP="00C24A47">
      <w:r w:rsidRPr="00C24A47">
        <w:t xml:space="preserve">Начало Второй мировой войны. Политика СССР. Поражение Франции. Великая Отечественная война Советского Союза. Коренной перелом во Второй мировой войне. </w:t>
      </w:r>
      <w:proofErr w:type="spellStart"/>
      <w:r w:rsidRPr="00C24A47">
        <w:t>Пёрл-Харбор</w:t>
      </w:r>
      <w:proofErr w:type="spellEnd"/>
      <w:r w:rsidRPr="00C24A47">
        <w:t xml:space="preserve"> и война на Тихом океане. Боевые действия в Северной Африке. Антигитлеровская коалиция. Движение Сопротивления. Завершающий период Второй мировой войны.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F27440" w:rsidRDefault="00F27440" w:rsidP="00C24A47">
      <w:pPr>
        <w:rPr>
          <w:u w:val="single"/>
        </w:rPr>
      </w:pPr>
    </w:p>
    <w:p w:rsidR="00D55B4D" w:rsidRPr="00F27440" w:rsidRDefault="00F27440" w:rsidP="00C24A47">
      <w:pPr>
        <w:rPr>
          <w:b/>
        </w:rPr>
      </w:pPr>
      <w:r>
        <w:rPr>
          <w:b/>
        </w:rPr>
        <w:t>Раздел 5. Мировой развитие и международные отношения в годы «холодной войны» (4 ч.)</w:t>
      </w:r>
    </w:p>
    <w:p w:rsidR="00D55B4D" w:rsidRPr="00C24A47" w:rsidRDefault="00D55B4D" w:rsidP="00C24A47">
      <w:r w:rsidRPr="00C24A47">
        <w:t>Последствия Второй мировой войны. Распад Атлантической коалиции. Образование ООН. Нюрнбергский процесс.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w:t>
      </w:r>
      <w:r w:rsidR="00BA66A1">
        <w:t xml:space="preserve">. </w:t>
      </w:r>
      <w:r w:rsidR="00BA66A1" w:rsidRPr="00C24A47">
        <w:t xml:space="preserve">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w:t>
      </w:r>
      <w:r w:rsidR="00BA66A1" w:rsidRPr="00C24A47">
        <w:lastRenderedPageBreak/>
        <w:t xml:space="preserve">Роль Организации Объединённых Наций. Западноевропейская интеграция. </w:t>
      </w:r>
      <w:proofErr w:type="gramStart"/>
      <w:r w:rsidR="00BA66A1" w:rsidRPr="00C24A47">
        <w:t>Северо-американская</w:t>
      </w:r>
      <w:proofErr w:type="gramEnd"/>
      <w:r w:rsidR="00BA66A1" w:rsidRPr="00C24A47">
        <w:t xml:space="preserve"> интеграция. Расширение и трансформация НАТО. Конфликты на Балканах. Американо-российские отношения.</w:t>
      </w:r>
    </w:p>
    <w:p w:rsidR="00D55B4D" w:rsidRPr="00C24A47" w:rsidRDefault="00D55B4D" w:rsidP="00C24A47"/>
    <w:p w:rsidR="00D55B4D" w:rsidRPr="0015198F" w:rsidRDefault="0015198F" w:rsidP="00C24A47">
      <w:pPr>
        <w:rPr>
          <w:b/>
        </w:rPr>
      </w:pPr>
      <w:r>
        <w:rPr>
          <w:b/>
        </w:rPr>
        <w:t>Раздел 6. Евроатлантические страны 1945-2000г. (4 ч)</w:t>
      </w:r>
    </w:p>
    <w:p w:rsidR="00D55B4D" w:rsidRPr="00C24A47" w:rsidRDefault="00D55B4D" w:rsidP="00C24A47">
      <w:r w:rsidRPr="00C24A47">
        <w:t>Особенности экономического восстановления. Новые международные условия. Экономическая интеграция.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D55B4D" w:rsidRPr="00C24A47" w:rsidRDefault="00D55B4D" w:rsidP="00C24A47">
      <w:r w:rsidRPr="00C24A47">
        <w:t>Становление информационного общества. Экономические кризисы 1970 –1980-х гг. Научно-техническая революция. Третья промышленно-технологическая революция. Постиндустриальное (информационное) общество</w:t>
      </w:r>
    </w:p>
    <w:p w:rsidR="00D55B4D" w:rsidRPr="00C24A47" w:rsidRDefault="00D55B4D" w:rsidP="00C24A47">
      <w:r w:rsidRPr="00C24A47">
        <w:t>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на завершающем этапе индустриального развития. Изменение роли и характера гражданского общества.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D55B4D" w:rsidRPr="00C24A47" w:rsidRDefault="00D55B4D" w:rsidP="00C24A47">
      <w:r w:rsidRPr="00C24A47">
        <w:t xml:space="preserve">Послевоенный курс: «мировая ответственность». Рейган и </w:t>
      </w:r>
      <w:proofErr w:type="spellStart"/>
      <w:r w:rsidRPr="00C24A47">
        <w:t>рейганомика</w:t>
      </w:r>
      <w:proofErr w:type="spellEnd"/>
      <w:r w:rsidRPr="00C24A47">
        <w:t xml:space="preserve">. Дж. </w:t>
      </w:r>
      <w:proofErr w:type="gramStart"/>
      <w:r w:rsidRPr="00C24A47">
        <w:t>Буш-старший</w:t>
      </w:r>
      <w:proofErr w:type="gramEnd"/>
      <w:r w:rsidRPr="00C24A47">
        <w:t xml:space="preserve">. «Третий путь» Б. Клинтона. Дж. Буш-младший. Внешняя политика. Лейбористы у власти. Политический маятник. Консервативная революция М. Тэтчер. «Третий путь» Э. Блэра. Этнические проблемы. Конституционная реформа. Правительства Г. Брауна и Д. </w:t>
      </w:r>
      <w:proofErr w:type="spellStart"/>
      <w:r w:rsidRPr="00C24A47">
        <w:t>Кэмерона</w:t>
      </w:r>
      <w:proofErr w:type="spellEnd"/>
      <w:r w:rsidRPr="00C24A47">
        <w:t>. Внешняя политика Великобритании</w:t>
      </w:r>
    </w:p>
    <w:p w:rsidR="00D55B4D" w:rsidRPr="00C24A47" w:rsidRDefault="00D55B4D" w:rsidP="00C24A47">
      <w:r w:rsidRPr="00C24A47">
        <w:t xml:space="preserve">Франция: Временный режим (1944-1946). Четвёртая республика (1946–1958). Пятая республика. Майский кризис 1968 г. и отставка де Голля. Франция после эпохи </w:t>
      </w:r>
      <w:proofErr w:type="spellStart"/>
      <w:r w:rsidRPr="00C24A47">
        <w:t>голлизма</w:t>
      </w:r>
      <w:proofErr w:type="spellEnd"/>
      <w:r w:rsidRPr="00C24A47">
        <w:t>.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Оккупационный режим в Германии (1945–1949). Раскол Германии. Образование ФРГ и ГДР. Экономическое и политическое развитие ФРГ и ГДР. Гельмут Коль. ГДР: кризис режима. «Бархатная революция». Объединённая Германия в 1990-е гг. Социал-демократы и «зелёные». Г. Шрёдер. «Большая коалиция» и правительство А. Меркель</w:t>
      </w:r>
    </w:p>
    <w:p w:rsidR="00D55B4D" w:rsidRPr="00C24A47" w:rsidRDefault="00D55B4D" w:rsidP="00C24A47">
      <w:r w:rsidRPr="00C24A47">
        <w:t>Становление тоталитарного социализма и его кризис. Революции 1989 – 1991 гг. Реформы в странах Центральной и Восточной Европы. Основные направления социально-экономических преобразований. «Шоковая терапия» и её последствия. Социальное расслоение. Этнические конфликты. Страны Центральной и Восточной Европы и Европейский союз</w:t>
      </w:r>
    </w:p>
    <w:p w:rsidR="00D55B4D" w:rsidRPr="00C24A47" w:rsidRDefault="00D55B4D" w:rsidP="00C24A47"/>
    <w:p w:rsidR="00D55B4D" w:rsidRPr="0015198F" w:rsidRDefault="0015198F" w:rsidP="00C24A47">
      <w:pPr>
        <w:rPr>
          <w:b/>
        </w:rPr>
      </w:pPr>
      <w:r>
        <w:rPr>
          <w:b/>
        </w:rPr>
        <w:t>Раздел 7. Проблемы модернизации в Азии, Африке и Латинской Америке (4 ч)</w:t>
      </w:r>
    </w:p>
    <w:p w:rsidR="00D55B4D" w:rsidRPr="00C24A47" w:rsidRDefault="00D55B4D" w:rsidP="00C24A47">
      <w:r w:rsidRPr="00C24A47">
        <w:t>Национал-реформизм и модернизация. Латинская Америка в 1970–2000 гг. Поворот к неоконсерватизму</w:t>
      </w:r>
    </w:p>
    <w:p w:rsidR="00D55B4D" w:rsidRDefault="00D55B4D" w:rsidP="00C24A47">
      <w:r w:rsidRPr="00C24A47">
        <w:t>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Попытка реализации маоистской утопии. Культурная революция. Китай в эпоху реформ и модернизации. Индия. Реформы М. Сингха. Реакция на реформы и современные проблемы Индии</w:t>
      </w:r>
      <w:r w:rsidR="00BA66A1">
        <w:t>.</w:t>
      </w:r>
    </w:p>
    <w:p w:rsidR="00BA66A1" w:rsidRDefault="00BA66A1" w:rsidP="00BA66A1">
      <w:pPr>
        <w:rPr>
          <w:u w:val="single"/>
        </w:rPr>
      </w:pPr>
    </w:p>
    <w:p w:rsidR="00BA66A1" w:rsidRPr="00BA66A1" w:rsidRDefault="00BA66A1" w:rsidP="00BA66A1">
      <w:pPr>
        <w:rPr>
          <w:b/>
        </w:rPr>
      </w:pPr>
      <w:r>
        <w:rPr>
          <w:b/>
        </w:rPr>
        <w:t>Раздел 8. Духовная жизнь и культура народов мира в 20 веке. (2 ч)</w:t>
      </w:r>
    </w:p>
    <w:p w:rsidR="00BA66A1" w:rsidRPr="00C24A47" w:rsidRDefault="00BA66A1" w:rsidP="00BA66A1">
      <w:r w:rsidRPr="00C24A47">
        <w:lastRenderedPageBreak/>
        <w:t>Наука и общественная мысль. Завершение эпохи модернизма. Гиперреализм. Концептуализм. Начало информационной эпохи. Постмодернизм. Последствия становления единого информационного пространства</w:t>
      </w:r>
    </w:p>
    <w:p w:rsidR="00BA66A1" w:rsidRPr="00C24A47" w:rsidRDefault="00BA66A1" w:rsidP="00BA66A1"/>
    <w:p w:rsidR="00BA66A1" w:rsidRPr="00BA66A1" w:rsidRDefault="00BA66A1" w:rsidP="00BA66A1">
      <w:pPr>
        <w:rPr>
          <w:b/>
        </w:rPr>
      </w:pPr>
      <w:r>
        <w:rPr>
          <w:b/>
        </w:rPr>
        <w:t>Раздел 9. Проблемы мирового развития на рубеже третьего тысячелетия. (3 ч)</w:t>
      </w:r>
    </w:p>
    <w:p w:rsidR="00D55B4D" w:rsidRPr="00C24A47" w:rsidRDefault="00BA66A1" w:rsidP="00C24A47">
      <w:r w:rsidRPr="00C24A47">
        <w:t xml:space="preserve">Проблемы сохранения мира. Проблема преодоления отсталости и модернизации. Экологические проблемы. Демографические проблемы. Проблемы </w:t>
      </w:r>
      <w:r w:rsidR="00303D27">
        <w:t xml:space="preserve"> и противоречия </w:t>
      </w:r>
      <w:r w:rsidRPr="00C24A47">
        <w:t>глобализации</w:t>
      </w:r>
      <w:r w:rsidR="00303D27">
        <w:t>.</w:t>
      </w:r>
      <w:r w:rsidR="00D55B4D" w:rsidRPr="00C24A47">
        <w:t xml:space="preserve"> Роль государства в условиях глобализации.</w:t>
      </w:r>
      <w:r w:rsidR="00303D27">
        <w:t xml:space="preserve"> Мир </w:t>
      </w:r>
      <w:proofErr w:type="gramStart"/>
      <w:r w:rsidR="00303D27">
        <w:t>на</w:t>
      </w:r>
      <w:proofErr w:type="gramEnd"/>
      <w:r w:rsidR="00303D27">
        <w:t xml:space="preserve"> рубежу 20-21 веков</w:t>
      </w:r>
    </w:p>
    <w:p w:rsidR="00D55B4D" w:rsidRPr="00C24A47" w:rsidRDefault="00D55B4D" w:rsidP="00C24A47"/>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0E6297" w:rsidRDefault="000E6297" w:rsidP="00102FA8">
      <w:pPr>
        <w:jc w:val="center"/>
        <w:rPr>
          <w:b/>
        </w:rPr>
      </w:pPr>
    </w:p>
    <w:p w:rsidR="003B404D" w:rsidRDefault="003B404D" w:rsidP="00102FA8">
      <w:pPr>
        <w:jc w:val="center"/>
        <w:rPr>
          <w:b/>
        </w:rPr>
      </w:pPr>
    </w:p>
    <w:p w:rsidR="003B404D" w:rsidRDefault="003B404D" w:rsidP="00102FA8">
      <w:pPr>
        <w:jc w:val="center"/>
        <w:rPr>
          <w:b/>
        </w:rPr>
      </w:pPr>
    </w:p>
    <w:p w:rsidR="003B404D" w:rsidRDefault="003B404D" w:rsidP="00102FA8">
      <w:pPr>
        <w:jc w:val="center"/>
        <w:rPr>
          <w:b/>
        </w:rPr>
      </w:pPr>
    </w:p>
    <w:p w:rsidR="003B404D" w:rsidRDefault="003B404D" w:rsidP="00102FA8">
      <w:pPr>
        <w:jc w:val="center"/>
        <w:rPr>
          <w:b/>
        </w:rPr>
      </w:pPr>
    </w:p>
    <w:p w:rsidR="003B404D" w:rsidRDefault="003B404D" w:rsidP="00102FA8">
      <w:pPr>
        <w:jc w:val="center"/>
        <w:rPr>
          <w:b/>
        </w:rPr>
      </w:pPr>
    </w:p>
    <w:p w:rsidR="003B404D" w:rsidRDefault="003B404D" w:rsidP="00102FA8">
      <w:pPr>
        <w:jc w:val="center"/>
        <w:rPr>
          <w:b/>
        </w:rPr>
      </w:pPr>
    </w:p>
    <w:p w:rsidR="003B404D" w:rsidRDefault="003B404D" w:rsidP="00102FA8">
      <w:pPr>
        <w:jc w:val="center"/>
        <w:rPr>
          <w:b/>
        </w:rPr>
      </w:pPr>
    </w:p>
    <w:p w:rsidR="000E6297" w:rsidRDefault="000E6297" w:rsidP="00102FA8">
      <w:pPr>
        <w:jc w:val="center"/>
        <w:rPr>
          <w:b/>
        </w:rPr>
      </w:pPr>
    </w:p>
    <w:p w:rsidR="00102FA8" w:rsidRPr="00F7266E" w:rsidRDefault="00102FA8" w:rsidP="00102FA8">
      <w:pPr>
        <w:jc w:val="center"/>
        <w:rPr>
          <w:b/>
        </w:rPr>
      </w:pPr>
      <w:r w:rsidRPr="00F7266E">
        <w:rPr>
          <w:b/>
        </w:rPr>
        <w:lastRenderedPageBreak/>
        <w:t>Календарно-тем</w:t>
      </w:r>
      <w:r>
        <w:rPr>
          <w:b/>
        </w:rPr>
        <w:t xml:space="preserve">атическое планирование курса </w:t>
      </w:r>
    </w:p>
    <w:p w:rsidR="00102FA8" w:rsidRPr="00F7266E" w:rsidRDefault="00102FA8" w:rsidP="00102FA8">
      <w:pPr>
        <w:jc w:val="center"/>
        <w:rPr>
          <w:b/>
        </w:rPr>
      </w:pPr>
      <w:r w:rsidRPr="00F7266E">
        <w:rPr>
          <w:b/>
        </w:rPr>
        <w:t xml:space="preserve">«История России: </w:t>
      </w:r>
      <w:r>
        <w:rPr>
          <w:b/>
          <w:lang w:val="en-US"/>
        </w:rPr>
        <w:t>XIX</w:t>
      </w:r>
      <w:r w:rsidRPr="00F7266E">
        <w:rPr>
          <w:b/>
        </w:rPr>
        <w:t xml:space="preserve"> -начало </w:t>
      </w:r>
      <w:r>
        <w:rPr>
          <w:b/>
          <w:lang w:val="en-US"/>
        </w:rPr>
        <w:t>XX</w:t>
      </w:r>
      <w:r w:rsidRPr="00F7266E">
        <w:rPr>
          <w:b/>
        </w:rPr>
        <w:t xml:space="preserve"> века» и «Новейшая история» в 9 классе 102 часа</w:t>
      </w:r>
    </w:p>
    <w:p w:rsidR="00102FA8" w:rsidRPr="00B50263" w:rsidRDefault="00102FA8" w:rsidP="00102FA8">
      <w:pPr>
        <w:rPr>
          <w:vanish/>
        </w:rPr>
      </w:pPr>
    </w:p>
    <w:tbl>
      <w:tblPr>
        <w:tblW w:w="930" w:type="dxa"/>
        <w:tblCellSpacing w:w="15" w:type="dxa"/>
        <w:tblCellMar>
          <w:top w:w="15" w:type="dxa"/>
          <w:left w:w="15" w:type="dxa"/>
          <w:bottom w:w="15" w:type="dxa"/>
          <w:right w:w="15" w:type="dxa"/>
        </w:tblCellMar>
        <w:tblLook w:val="04A0" w:firstRow="1" w:lastRow="0" w:firstColumn="1" w:lastColumn="0" w:noHBand="0" w:noVBand="1"/>
      </w:tblPr>
      <w:tblGrid>
        <w:gridCol w:w="465"/>
        <w:gridCol w:w="465"/>
      </w:tblGrid>
      <w:tr w:rsidR="00102FA8" w:rsidRPr="002A50B8" w:rsidTr="00DC0705">
        <w:trPr>
          <w:trHeight w:val="138"/>
          <w:tblCellSpacing w:w="15" w:type="dxa"/>
        </w:trPr>
        <w:tc>
          <w:tcPr>
            <w:tcW w:w="0" w:type="auto"/>
            <w:vAlign w:val="center"/>
            <w:hideMark/>
          </w:tcPr>
          <w:p w:rsidR="00102FA8" w:rsidRPr="00B50263" w:rsidRDefault="00102FA8" w:rsidP="00DC0705">
            <w:pPr>
              <w:spacing w:before="100" w:beforeAutospacing="1" w:after="100" w:afterAutospacing="1"/>
            </w:pPr>
          </w:p>
        </w:tc>
        <w:tc>
          <w:tcPr>
            <w:tcW w:w="0" w:type="auto"/>
            <w:vAlign w:val="center"/>
            <w:hideMark/>
          </w:tcPr>
          <w:p w:rsidR="00102FA8" w:rsidRPr="00B50263" w:rsidRDefault="00102FA8" w:rsidP="00DC0705">
            <w:pPr>
              <w:spacing w:before="100" w:beforeAutospacing="1" w:after="100" w:afterAutospacing="1"/>
            </w:pPr>
          </w:p>
        </w:tc>
      </w:tr>
    </w:tbl>
    <w:p w:rsidR="00102FA8" w:rsidRPr="00B50263" w:rsidRDefault="00102FA8" w:rsidP="00102FA8">
      <w:pPr>
        <w:rPr>
          <w:vanish/>
        </w:rPr>
      </w:pPr>
    </w:p>
    <w:p w:rsidR="00102FA8" w:rsidRPr="00B50263" w:rsidRDefault="00102FA8" w:rsidP="00102FA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02FA8" w:rsidRPr="002A50B8" w:rsidTr="00DC0705">
        <w:trPr>
          <w:tblCellSpacing w:w="15" w:type="dxa"/>
        </w:trPr>
        <w:tc>
          <w:tcPr>
            <w:tcW w:w="0" w:type="auto"/>
            <w:vAlign w:val="center"/>
            <w:hideMark/>
          </w:tcPr>
          <w:p w:rsidR="00102FA8" w:rsidRPr="00B50263" w:rsidRDefault="00102FA8" w:rsidP="00DC0705">
            <w:pPr>
              <w:spacing w:before="100" w:beforeAutospacing="1" w:after="100" w:afterAutospacing="1"/>
            </w:pPr>
          </w:p>
        </w:tc>
        <w:tc>
          <w:tcPr>
            <w:tcW w:w="0" w:type="auto"/>
            <w:vAlign w:val="center"/>
            <w:hideMark/>
          </w:tcPr>
          <w:p w:rsidR="00102FA8" w:rsidRPr="00B50263" w:rsidRDefault="00102FA8" w:rsidP="00DC0705">
            <w:pPr>
              <w:spacing w:before="100" w:beforeAutospacing="1" w:after="100" w:afterAutospacing="1"/>
            </w:pPr>
          </w:p>
        </w:tc>
      </w:tr>
    </w:tbl>
    <w:p w:rsidR="00102FA8" w:rsidRPr="00B50263" w:rsidRDefault="00102FA8" w:rsidP="00102FA8">
      <w:pPr>
        <w:rPr>
          <w:vanish/>
        </w:rPr>
      </w:pPr>
    </w:p>
    <w:tbl>
      <w:tblPr>
        <w:tblW w:w="11057" w:type="dxa"/>
        <w:tblCellSpacing w:w="15" w:type="dxa"/>
        <w:tblInd w:w="-1089" w:type="dxa"/>
        <w:tblLayout w:type="fixed"/>
        <w:tblCellMar>
          <w:top w:w="15" w:type="dxa"/>
          <w:left w:w="15" w:type="dxa"/>
          <w:bottom w:w="15" w:type="dxa"/>
          <w:right w:w="15" w:type="dxa"/>
        </w:tblCellMar>
        <w:tblLook w:val="04A0" w:firstRow="1" w:lastRow="0" w:firstColumn="1" w:lastColumn="0" w:noHBand="0" w:noVBand="1"/>
      </w:tblPr>
      <w:tblGrid>
        <w:gridCol w:w="992"/>
        <w:gridCol w:w="336"/>
        <w:gridCol w:w="95"/>
        <w:gridCol w:w="85"/>
        <w:gridCol w:w="888"/>
        <w:gridCol w:w="888"/>
        <w:gridCol w:w="2953"/>
        <w:gridCol w:w="851"/>
        <w:gridCol w:w="1984"/>
        <w:gridCol w:w="1985"/>
      </w:tblGrid>
      <w:tr w:rsidR="00102FA8" w:rsidRPr="002A50B8" w:rsidTr="00DC0705">
        <w:trPr>
          <w:gridBefore w:val="2"/>
          <w:gridAfter w:val="4"/>
          <w:wBefore w:w="1283" w:type="dxa"/>
          <w:wAfter w:w="7728" w:type="dxa"/>
          <w:tblCellSpacing w:w="15" w:type="dxa"/>
        </w:trPr>
        <w:tc>
          <w:tcPr>
            <w:tcW w:w="65" w:type="dxa"/>
            <w:vAlign w:val="center"/>
            <w:hideMark/>
          </w:tcPr>
          <w:p w:rsidR="00102FA8" w:rsidRPr="00B50263" w:rsidRDefault="00102FA8" w:rsidP="00DC0705">
            <w:pPr>
              <w:spacing w:before="100" w:beforeAutospacing="1" w:after="100" w:afterAutospacing="1"/>
            </w:pPr>
          </w:p>
        </w:tc>
        <w:tc>
          <w:tcPr>
            <w:tcW w:w="55" w:type="dxa"/>
            <w:vAlign w:val="center"/>
            <w:hideMark/>
          </w:tcPr>
          <w:p w:rsidR="00102FA8" w:rsidRPr="00B50263" w:rsidRDefault="00102FA8" w:rsidP="00DC0705">
            <w:pPr>
              <w:spacing w:before="100" w:beforeAutospacing="1" w:after="100" w:afterAutospacing="1"/>
            </w:pPr>
          </w:p>
        </w:tc>
        <w:tc>
          <w:tcPr>
            <w:tcW w:w="858" w:type="dxa"/>
          </w:tcPr>
          <w:p w:rsidR="00102FA8" w:rsidRPr="00B50263" w:rsidRDefault="00102FA8" w:rsidP="00DC0705">
            <w:pPr>
              <w:spacing w:before="100" w:beforeAutospacing="1" w:after="100" w:afterAutospacing="1"/>
            </w:pPr>
          </w:p>
        </w:tc>
        <w:tc>
          <w:tcPr>
            <w:tcW w:w="858" w:type="dxa"/>
          </w:tcPr>
          <w:p w:rsidR="00102FA8" w:rsidRPr="00B50263" w:rsidRDefault="00102FA8" w:rsidP="00DC0705">
            <w:pPr>
              <w:spacing w:before="100" w:beforeAutospacing="1" w:after="100" w:afterAutospacing="1"/>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3"/>
        </w:trPr>
        <w:tc>
          <w:tcPr>
            <w:tcW w:w="947" w:type="dxa"/>
            <w:vMerge w:val="restart"/>
            <w:tcBorders>
              <w:top w:val="single" w:sz="4" w:space="0" w:color="000000"/>
              <w:left w:val="single" w:sz="4" w:space="0" w:color="000000"/>
              <w:right w:val="single" w:sz="4" w:space="0" w:color="000000"/>
            </w:tcBorders>
            <w:hideMark/>
          </w:tcPr>
          <w:p w:rsidR="00102FA8" w:rsidRDefault="00102FA8" w:rsidP="00DC0705">
            <w:pPr>
              <w:spacing w:line="240" w:lineRule="atLeast"/>
              <w:jc w:val="both"/>
              <w:rPr>
                <w:b/>
              </w:rPr>
            </w:pPr>
            <w:r>
              <w:rPr>
                <w:b/>
              </w:rPr>
              <w:t>№  п\</w:t>
            </w:r>
            <w:proofErr w:type="gramStart"/>
            <w:r>
              <w:rPr>
                <w:b/>
              </w:rPr>
              <w:t>п</w:t>
            </w:r>
            <w:proofErr w:type="gramEnd"/>
          </w:p>
        </w:tc>
        <w:tc>
          <w:tcPr>
            <w:tcW w:w="5215" w:type="dxa"/>
            <w:gridSpan w:val="6"/>
            <w:vMerge w:val="restart"/>
            <w:tcBorders>
              <w:top w:val="single" w:sz="4" w:space="0" w:color="000000"/>
              <w:left w:val="single" w:sz="4" w:space="0" w:color="000000"/>
              <w:right w:val="single" w:sz="4" w:space="0" w:color="000000"/>
            </w:tcBorders>
            <w:hideMark/>
          </w:tcPr>
          <w:p w:rsidR="00102FA8" w:rsidRDefault="00102FA8" w:rsidP="003B404D">
            <w:pPr>
              <w:spacing w:line="240" w:lineRule="atLeast"/>
              <w:jc w:val="center"/>
              <w:rPr>
                <w:b/>
              </w:rPr>
            </w:pPr>
            <w:r>
              <w:rPr>
                <w:b/>
              </w:rPr>
              <w:t>Тема</w:t>
            </w:r>
          </w:p>
        </w:tc>
        <w:tc>
          <w:tcPr>
            <w:tcW w:w="821" w:type="dxa"/>
            <w:vMerge w:val="restart"/>
            <w:tcBorders>
              <w:top w:val="single" w:sz="4" w:space="0" w:color="000000"/>
              <w:left w:val="single" w:sz="4" w:space="0" w:color="000000"/>
              <w:right w:val="single" w:sz="4" w:space="0" w:color="000000"/>
            </w:tcBorders>
            <w:hideMark/>
          </w:tcPr>
          <w:p w:rsidR="00102FA8" w:rsidRDefault="00102FA8" w:rsidP="00DC0705">
            <w:pPr>
              <w:spacing w:line="240" w:lineRule="atLeast"/>
              <w:jc w:val="center"/>
              <w:rPr>
                <w:b/>
              </w:rPr>
            </w:pPr>
            <w:r>
              <w:rPr>
                <w:b/>
              </w:rPr>
              <w:t>Кол-во часов</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jc w:val="center"/>
              <w:rPr>
                <w:b/>
              </w:rPr>
            </w:pPr>
            <w:r>
              <w:rPr>
                <w:b/>
              </w:rPr>
              <w:t>Дата проведения</w:t>
            </w:r>
          </w:p>
        </w:tc>
        <w:tc>
          <w:tcPr>
            <w:tcW w:w="1940" w:type="dxa"/>
            <w:vMerge w:val="restart"/>
            <w:tcBorders>
              <w:top w:val="single" w:sz="4" w:space="0" w:color="000000"/>
              <w:left w:val="single" w:sz="4" w:space="0" w:color="000000"/>
              <w:right w:val="single" w:sz="4" w:space="0" w:color="000000"/>
            </w:tcBorders>
          </w:tcPr>
          <w:p w:rsidR="00102FA8" w:rsidRDefault="00102FA8" w:rsidP="00DC0705">
            <w:pPr>
              <w:spacing w:line="240" w:lineRule="atLeast"/>
              <w:jc w:val="center"/>
              <w:rPr>
                <w:b/>
              </w:rPr>
            </w:pPr>
            <w:r>
              <w:rPr>
                <w:b/>
              </w:rPr>
              <w:t>Примечание</w:t>
            </w:r>
          </w:p>
        </w:tc>
      </w:tr>
      <w:tr w:rsidR="00180A04" w:rsidTr="00180A04">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2"/>
        </w:trPr>
        <w:tc>
          <w:tcPr>
            <w:tcW w:w="947" w:type="dxa"/>
            <w:vMerge/>
            <w:tcBorders>
              <w:left w:val="single" w:sz="4" w:space="0" w:color="000000"/>
              <w:bottom w:val="single" w:sz="4" w:space="0" w:color="000000"/>
              <w:right w:val="single" w:sz="4" w:space="0" w:color="000000"/>
            </w:tcBorders>
            <w:hideMark/>
          </w:tcPr>
          <w:p w:rsidR="00180A04" w:rsidRDefault="00180A04" w:rsidP="00DC0705">
            <w:pPr>
              <w:spacing w:line="240" w:lineRule="atLeast"/>
              <w:jc w:val="both"/>
              <w:rPr>
                <w:b/>
              </w:rPr>
            </w:pPr>
          </w:p>
        </w:tc>
        <w:tc>
          <w:tcPr>
            <w:tcW w:w="5215" w:type="dxa"/>
            <w:gridSpan w:val="6"/>
            <w:vMerge/>
            <w:tcBorders>
              <w:left w:val="single" w:sz="4" w:space="0" w:color="000000"/>
              <w:bottom w:val="single" w:sz="4" w:space="0" w:color="000000"/>
              <w:right w:val="single" w:sz="4" w:space="0" w:color="000000"/>
            </w:tcBorders>
            <w:hideMark/>
          </w:tcPr>
          <w:p w:rsidR="00180A04" w:rsidRDefault="00180A04" w:rsidP="00DC0705">
            <w:pPr>
              <w:spacing w:line="240" w:lineRule="atLeast"/>
              <w:jc w:val="both"/>
              <w:rPr>
                <w:b/>
              </w:rPr>
            </w:pPr>
          </w:p>
        </w:tc>
        <w:tc>
          <w:tcPr>
            <w:tcW w:w="821" w:type="dxa"/>
            <w:vMerge/>
            <w:tcBorders>
              <w:left w:val="single" w:sz="4" w:space="0" w:color="000000"/>
              <w:bottom w:val="single" w:sz="4" w:space="0" w:color="000000"/>
              <w:right w:val="single" w:sz="4" w:space="0" w:color="000000"/>
            </w:tcBorders>
            <w:hideMark/>
          </w:tcPr>
          <w:p w:rsidR="00180A04" w:rsidRDefault="00180A04" w:rsidP="00DC0705">
            <w:pPr>
              <w:spacing w:line="240" w:lineRule="atLeast"/>
              <w:jc w:val="center"/>
              <w:rPr>
                <w:b/>
              </w:rPr>
            </w:pPr>
          </w:p>
        </w:tc>
        <w:tc>
          <w:tcPr>
            <w:tcW w:w="1954" w:type="dxa"/>
            <w:tcBorders>
              <w:top w:val="single" w:sz="4" w:space="0" w:color="000000"/>
              <w:left w:val="single" w:sz="4" w:space="0" w:color="000000"/>
              <w:bottom w:val="single" w:sz="4" w:space="0" w:color="000000"/>
              <w:right w:val="single" w:sz="4" w:space="0" w:color="000000"/>
            </w:tcBorders>
          </w:tcPr>
          <w:p w:rsidR="00180A04" w:rsidRDefault="00180A04" w:rsidP="00DC0705">
            <w:pPr>
              <w:spacing w:line="240" w:lineRule="atLeast"/>
              <w:jc w:val="center"/>
              <w:rPr>
                <w:b/>
              </w:rPr>
            </w:pPr>
          </w:p>
        </w:tc>
        <w:tc>
          <w:tcPr>
            <w:tcW w:w="1940" w:type="dxa"/>
            <w:vMerge/>
            <w:tcBorders>
              <w:left w:val="single" w:sz="4" w:space="0" w:color="000000"/>
              <w:bottom w:val="single" w:sz="4" w:space="0" w:color="000000"/>
              <w:right w:val="single" w:sz="4" w:space="0" w:color="000000"/>
            </w:tcBorders>
          </w:tcPr>
          <w:p w:rsidR="00180A04" w:rsidRDefault="00180A04" w:rsidP="00DC0705">
            <w:pPr>
              <w:spacing w:line="240" w:lineRule="atLeast"/>
              <w:jc w:val="center"/>
              <w:rPr>
                <w:b/>
              </w:rPr>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7043" w:type="dxa"/>
            <w:gridSpan w:val="8"/>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pPr>
            <w:r w:rsidRPr="00187D53">
              <w:rPr>
                <w:b/>
              </w:rPr>
              <w:t>Тема I. Россия в первой четверти XIX в. (1</w:t>
            </w:r>
            <w:r>
              <w:rPr>
                <w:b/>
              </w:rPr>
              <w:t>5</w:t>
            </w:r>
            <w:r w:rsidRPr="00187D53">
              <w:rPr>
                <w:b/>
              </w:rPr>
              <w:t xml:space="preserve"> ч)</w:t>
            </w:r>
          </w:p>
        </w:tc>
        <w:tc>
          <w:tcPr>
            <w:tcW w:w="1954" w:type="dxa"/>
            <w:tcBorders>
              <w:top w:val="single" w:sz="4" w:space="0" w:color="000000"/>
              <w:left w:val="single" w:sz="4" w:space="0" w:color="000000"/>
              <w:bottom w:val="single" w:sz="4" w:space="0" w:color="000000"/>
              <w:right w:val="single" w:sz="4" w:space="0" w:color="000000"/>
            </w:tcBorders>
          </w:tcPr>
          <w:p w:rsidR="00102FA8" w:rsidRPr="00187D53" w:rsidRDefault="00102FA8" w:rsidP="00DC0705">
            <w:pPr>
              <w:spacing w:line="240" w:lineRule="atLeast"/>
              <w:rPr>
                <w:b/>
              </w:rPr>
            </w:pPr>
          </w:p>
        </w:tc>
        <w:tc>
          <w:tcPr>
            <w:tcW w:w="1940" w:type="dxa"/>
            <w:tcBorders>
              <w:top w:val="single" w:sz="4" w:space="0" w:color="000000"/>
              <w:left w:val="single" w:sz="4" w:space="0" w:color="000000"/>
              <w:bottom w:val="single" w:sz="4" w:space="0" w:color="000000"/>
              <w:right w:val="single" w:sz="4" w:space="0" w:color="000000"/>
            </w:tcBorders>
          </w:tcPr>
          <w:p w:rsidR="00102FA8" w:rsidRPr="00187D53" w:rsidRDefault="00102FA8" w:rsidP="00DC0705">
            <w:pPr>
              <w:spacing w:line="240" w:lineRule="atLeast"/>
              <w:rPr>
                <w:b/>
              </w:rPr>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t xml:space="preserve">Введение: </w:t>
            </w:r>
            <w:r w:rsidRPr="00B50263">
              <w:t>Россия и мир на рубеже XVIII—XIX вв.</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Александр I: начало правления. Реформы М. М. Сперанского</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1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5</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Внешняя политика Александра I в 1801—1812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80A04"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6-7</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Отечественная война 1812 г.</w:t>
            </w:r>
            <w:bookmarkStart w:id="0" w:name="_GoBack"/>
            <w:bookmarkEnd w:id="0"/>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8</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 xml:space="preserve">Заграничные походы русской армии.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9</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Внешняя политика Александра I в 1813—1825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10</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Либеральные и охранительные тенденции во внутренней политике Александра I в 1815— 1825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11</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Национальная политика Александра I</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Социально-экономическое развитие страны в первой четверти XIX в.</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13</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 xml:space="preserve">Общественное движение при Александре I.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Выступление декабристов</w:t>
            </w:r>
            <w:r>
              <w:t>.</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15</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t>Значение и последствия восстания декабристов</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25"/>
        </w:trPr>
        <w:tc>
          <w:tcPr>
            <w:tcW w:w="7043" w:type="dxa"/>
            <w:gridSpan w:val="8"/>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pPr>
            <w:r w:rsidRPr="00B573F0">
              <w:rPr>
                <w:b/>
              </w:rPr>
              <w:t>Тема II. Россия во второй четверти XIX в. (12 ч)</w:t>
            </w:r>
          </w:p>
        </w:tc>
        <w:tc>
          <w:tcPr>
            <w:tcW w:w="1954" w:type="dxa"/>
            <w:tcBorders>
              <w:top w:val="single" w:sz="4" w:space="0" w:color="000000"/>
              <w:left w:val="single" w:sz="4" w:space="0" w:color="000000"/>
              <w:bottom w:val="single" w:sz="4" w:space="0" w:color="000000"/>
              <w:right w:val="single" w:sz="4" w:space="0" w:color="000000"/>
            </w:tcBorders>
          </w:tcPr>
          <w:p w:rsidR="00102FA8" w:rsidRPr="00B573F0" w:rsidRDefault="00102FA8" w:rsidP="00DC0705">
            <w:pPr>
              <w:spacing w:line="240" w:lineRule="atLeast"/>
              <w:rPr>
                <w:b/>
              </w:rPr>
            </w:pPr>
          </w:p>
        </w:tc>
        <w:tc>
          <w:tcPr>
            <w:tcW w:w="1940" w:type="dxa"/>
            <w:tcBorders>
              <w:top w:val="single" w:sz="4" w:space="0" w:color="000000"/>
              <w:left w:val="single" w:sz="4" w:space="0" w:color="000000"/>
              <w:bottom w:val="single" w:sz="4" w:space="0" w:color="000000"/>
              <w:right w:val="single" w:sz="4" w:space="0" w:color="000000"/>
            </w:tcBorders>
          </w:tcPr>
          <w:p w:rsidR="00102FA8" w:rsidRPr="00B573F0" w:rsidRDefault="00102FA8" w:rsidP="00DC0705">
            <w:pPr>
              <w:spacing w:line="240" w:lineRule="atLeast"/>
              <w:rPr>
                <w:b/>
              </w:rPr>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16-17</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Реформаторские и консервативные тенденции во внутренней политике Николая I</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lastRenderedPageBreak/>
              <w:t>18</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Социально-экономическое развитие страны во второй четверти XIX в.</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19</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Общественное движение при Николае I</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20-21</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Национальная и религиозная политика Николая I. Этнокультурный облик страны</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Внешняя политика Николая I.</w:t>
            </w:r>
            <w:r>
              <w:t xml:space="preserve"> Восточное направление.</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3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23</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Крымская война 1853— 1856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501E" w:rsidRDefault="00102FA8" w:rsidP="00DC0705">
            <w:pPr>
              <w:spacing w:line="240" w:lineRule="atLeast"/>
              <w:jc w:val="both"/>
              <w:rPr>
                <w:b/>
              </w:rPr>
            </w:pPr>
            <w:r w:rsidRPr="00B50263">
              <w:t>Культурное пространство империи в первой половине XIX в.</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25</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 xml:space="preserve">Повторительно-обобщающий урок по </w:t>
            </w:r>
            <w:r>
              <w:t xml:space="preserve">теме «Россия в первой половине 19 века» </w:t>
            </w:r>
            <w:r w:rsidRPr="00B5501E">
              <w:rPr>
                <w:b/>
              </w:rPr>
              <w:t>Тестирование</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57"/>
        </w:trPr>
        <w:tc>
          <w:tcPr>
            <w:tcW w:w="7043" w:type="dxa"/>
            <w:gridSpan w:val="8"/>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pPr>
            <w:r w:rsidRPr="001B1F9D">
              <w:rPr>
                <w:b/>
              </w:rPr>
              <w:t>Тема III. Россия в эпоху Великих реформ (</w:t>
            </w:r>
            <w:r>
              <w:rPr>
                <w:b/>
              </w:rPr>
              <w:t>13</w:t>
            </w:r>
            <w:r w:rsidRPr="001B1F9D">
              <w:rPr>
                <w:b/>
              </w:rPr>
              <w:t xml:space="preserve"> ч)</w:t>
            </w:r>
          </w:p>
        </w:tc>
        <w:tc>
          <w:tcPr>
            <w:tcW w:w="1954" w:type="dxa"/>
            <w:tcBorders>
              <w:top w:val="single" w:sz="4" w:space="0" w:color="000000"/>
              <w:left w:val="single" w:sz="4" w:space="0" w:color="000000"/>
              <w:bottom w:val="single" w:sz="4" w:space="0" w:color="000000"/>
              <w:right w:val="single" w:sz="4" w:space="0" w:color="000000"/>
            </w:tcBorders>
          </w:tcPr>
          <w:p w:rsidR="00102FA8" w:rsidRPr="001B1F9D" w:rsidRDefault="00102FA8" w:rsidP="00DC0705">
            <w:pPr>
              <w:spacing w:line="240" w:lineRule="atLeast"/>
              <w:rPr>
                <w:b/>
              </w:rPr>
            </w:pPr>
          </w:p>
        </w:tc>
        <w:tc>
          <w:tcPr>
            <w:tcW w:w="1940" w:type="dxa"/>
            <w:tcBorders>
              <w:top w:val="single" w:sz="4" w:space="0" w:color="000000"/>
              <w:left w:val="single" w:sz="4" w:space="0" w:color="000000"/>
              <w:bottom w:val="single" w:sz="4" w:space="0" w:color="000000"/>
              <w:right w:val="single" w:sz="4" w:space="0" w:color="000000"/>
            </w:tcBorders>
          </w:tcPr>
          <w:p w:rsidR="00102FA8" w:rsidRPr="001B1F9D" w:rsidRDefault="00102FA8" w:rsidP="00DC0705">
            <w:pPr>
              <w:spacing w:line="240" w:lineRule="atLeast"/>
              <w:rPr>
                <w:b/>
              </w:rPr>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26-27</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Европейская индустриализация и предпосылки реформ в России</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28</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 xml:space="preserve">Александр II: начало правления.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29</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Крестьянская реформа 1861 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30</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Реформы 1860—1870-х гг.: социальная и правовая модернизация</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31</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Социально-экономическое развитие страны в пореформенный период</w:t>
            </w:r>
            <w:r>
              <w:t>.</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t xml:space="preserve">Повторительно-обобщающий урок по теме: «Реформы Александра </w:t>
            </w:r>
            <w:r w:rsidRPr="00B50263">
              <w:t>II</w:t>
            </w:r>
            <w:r>
              <w:t>»</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33-34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Общественное движение при Александре II и политика правительства</w:t>
            </w:r>
            <w:r>
              <w:t>.</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35-36</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Национальная и религиозная политика Александра II. Национальный вопрос в России и Европе</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r>
              <w:t>. Защита проектов</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9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lastRenderedPageBreak/>
              <w:t>37</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Внешняя политика Александра II. Русско-турецкая война 1877—1878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38</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t>Проблема фальсификации истории России 19 века</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60"/>
        </w:trPr>
        <w:tc>
          <w:tcPr>
            <w:tcW w:w="7043" w:type="dxa"/>
            <w:gridSpan w:val="8"/>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pPr>
            <w:r w:rsidRPr="00114588">
              <w:rPr>
                <w:b/>
              </w:rPr>
              <w:t>Тема IV. Россия в 1880—1890-е гг. (</w:t>
            </w:r>
            <w:r>
              <w:rPr>
                <w:b/>
              </w:rPr>
              <w:t>11</w:t>
            </w:r>
            <w:r w:rsidRPr="00114588">
              <w:rPr>
                <w:b/>
              </w:rPr>
              <w:t xml:space="preserve"> ч)</w:t>
            </w:r>
          </w:p>
        </w:tc>
        <w:tc>
          <w:tcPr>
            <w:tcW w:w="1954" w:type="dxa"/>
            <w:tcBorders>
              <w:top w:val="single" w:sz="4" w:space="0" w:color="000000"/>
              <w:left w:val="single" w:sz="4" w:space="0" w:color="000000"/>
              <w:bottom w:val="single" w:sz="4" w:space="0" w:color="000000"/>
              <w:right w:val="single" w:sz="4" w:space="0" w:color="000000"/>
            </w:tcBorders>
          </w:tcPr>
          <w:p w:rsidR="00102FA8" w:rsidRPr="00114588" w:rsidRDefault="00102FA8" w:rsidP="00DC0705">
            <w:pPr>
              <w:spacing w:line="240" w:lineRule="atLeast"/>
              <w:rPr>
                <w:b/>
              </w:rPr>
            </w:pPr>
          </w:p>
        </w:tc>
        <w:tc>
          <w:tcPr>
            <w:tcW w:w="1940" w:type="dxa"/>
            <w:tcBorders>
              <w:top w:val="single" w:sz="4" w:space="0" w:color="000000"/>
              <w:left w:val="single" w:sz="4" w:space="0" w:color="000000"/>
              <w:bottom w:val="single" w:sz="4" w:space="0" w:color="000000"/>
              <w:right w:val="single" w:sz="4" w:space="0" w:color="000000"/>
            </w:tcBorders>
          </w:tcPr>
          <w:p w:rsidR="00102FA8" w:rsidRPr="00114588" w:rsidRDefault="00102FA8" w:rsidP="00DC0705">
            <w:pPr>
              <w:spacing w:line="240" w:lineRule="atLeast"/>
              <w:rPr>
                <w:b/>
              </w:rPr>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5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39</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Александр III: особенности внутренней политики</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5"/>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40</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Перемены в экономике и социальном строе</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22"/>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41-42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Общественное движение при Александре III</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43-44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Национальная и религиозная политика Александра III</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r>
              <w:t>. Защита проектов</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64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45</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Внешняя политика Александра III</w:t>
            </w:r>
            <w:r>
              <w:t>.</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46-48</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Культурное пространство империи во второй половине XIX в.</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3</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r>
              <w:t>. Сообщения</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49</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Повседневная жизнь разных слоёв населения в XIX в.</w:t>
            </w:r>
            <w:r>
              <w:t xml:space="preserve"> </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r w:rsidRPr="00B50263">
              <w:t>Материал для самостоятельной работы и проектной деятельности учащихся</w:t>
            </w:r>
            <w:r>
              <w:t>. Сообщения</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43"/>
        </w:trPr>
        <w:tc>
          <w:tcPr>
            <w:tcW w:w="10997" w:type="dxa"/>
            <w:gridSpan w:val="10"/>
            <w:tcBorders>
              <w:top w:val="single" w:sz="4" w:space="0" w:color="000000"/>
              <w:left w:val="single" w:sz="4" w:space="0" w:color="000000"/>
              <w:bottom w:val="single" w:sz="4" w:space="0" w:color="000000"/>
              <w:right w:val="single" w:sz="4" w:space="0" w:color="000000"/>
            </w:tcBorders>
            <w:hideMark/>
          </w:tcPr>
          <w:p w:rsidR="00102FA8" w:rsidRPr="003915DF" w:rsidRDefault="00102FA8" w:rsidP="00DC0705">
            <w:pPr>
              <w:spacing w:line="240" w:lineRule="atLeast"/>
              <w:rPr>
                <w:b/>
              </w:rPr>
            </w:pPr>
            <w:r w:rsidRPr="003915DF">
              <w:rPr>
                <w:b/>
              </w:rPr>
              <w:t xml:space="preserve">Тема V. Россия </w:t>
            </w:r>
            <w:proofErr w:type="gramStart"/>
            <w:r w:rsidRPr="003915DF">
              <w:rPr>
                <w:b/>
              </w:rPr>
              <w:t>в начале</w:t>
            </w:r>
            <w:proofErr w:type="gramEnd"/>
            <w:r w:rsidRPr="003915DF">
              <w:rPr>
                <w:b/>
              </w:rPr>
              <w:t xml:space="preserve"> XX в. (</w:t>
            </w:r>
            <w:r>
              <w:rPr>
                <w:b/>
              </w:rPr>
              <w:t>19</w:t>
            </w:r>
            <w:r w:rsidRPr="003915DF">
              <w:rPr>
                <w:b/>
              </w:rPr>
              <w:t xml:space="preserve"> ч)</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50</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t>Россия в начале ХХ века. Проблема фальсификации истории</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51-52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Россия и мир на рубеже XIX—XX вв.: динамика и противоречия развития</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53-54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Социально-экономическое развитие страны на рубеже XIX— XX вв.</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55-57</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Николай II: начало правления. Политическое развитие страны в 1894—1904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3</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58-59</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Внешняя политика Николая II. Русско-японская война 1904—1905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lastRenderedPageBreak/>
              <w:t>60-62</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Первая российская революция</w:t>
            </w:r>
            <w:r>
              <w:t>. П</w:t>
            </w:r>
            <w:r w:rsidRPr="00B50263">
              <w:t>олитические реформы 1905—1907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3</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63-64</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Социально-экономические реформы П. А. Столыпина</w:t>
            </w:r>
            <w:r>
              <w:t>.</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56"/>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65</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Pr="00B50263" w:rsidRDefault="00102FA8" w:rsidP="00DC0705">
            <w:pPr>
              <w:spacing w:line="240" w:lineRule="atLeast"/>
              <w:jc w:val="both"/>
            </w:pPr>
            <w:r w:rsidRPr="00B50263">
              <w:t>Политическое развитие страны в 1907—1914 гг.</w:t>
            </w:r>
          </w:p>
        </w:tc>
        <w:tc>
          <w:tcPr>
            <w:tcW w:w="821"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Default="00102FA8" w:rsidP="00DC0705">
            <w:pPr>
              <w:spacing w:line="240" w:lineRule="atLeast"/>
            </w:pP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66-67</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pPr>
            <w:r w:rsidRPr="00B50263">
              <w:t>Серебряный век русской культуры</w:t>
            </w:r>
            <w:r>
              <w:t>.</w:t>
            </w:r>
          </w:p>
          <w:p w:rsidR="00102FA8" w:rsidRDefault="00102FA8" w:rsidP="00DC0705">
            <w:pPr>
              <w:spacing w:line="240" w:lineRule="atLeast"/>
              <w:jc w:val="both"/>
            </w:pPr>
          </w:p>
        </w:tc>
        <w:tc>
          <w:tcPr>
            <w:tcW w:w="821" w:type="dxa"/>
            <w:tcBorders>
              <w:top w:val="single" w:sz="4" w:space="0" w:color="000000"/>
              <w:left w:val="single" w:sz="4" w:space="0" w:color="000000"/>
              <w:bottom w:val="single" w:sz="4" w:space="0" w:color="000000"/>
              <w:right w:val="single" w:sz="4" w:space="0" w:color="000000"/>
            </w:tcBorders>
            <w:hideMark/>
          </w:tcPr>
          <w:p w:rsidR="00102FA8" w:rsidRPr="008F6CCC" w:rsidRDefault="00102FA8" w:rsidP="00DC0705">
            <w:pPr>
              <w:spacing w:line="240" w:lineRule="atLeast"/>
              <w:jc w:val="center"/>
            </w:pPr>
            <w:r>
              <w:t>2</w:t>
            </w:r>
          </w:p>
        </w:tc>
        <w:tc>
          <w:tcPr>
            <w:tcW w:w="1954" w:type="dxa"/>
            <w:tcBorders>
              <w:top w:val="single" w:sz="4" w:space="0" w:color="000000"/>
              <w:left w:val="single" w:sz="4" w:space="0" w:color="000000"/>
              <w:bottom w:val="single" w:sz="4" w:space="0" w:color="000000"/>
              <w:right w:val="single" w:sz="4" w:space="0" w:color="000000"/>
            </w:tcBorders>
          </w:tcPr>
          <w:p w:rsidR="00102FA8" w:rsidRPr="008F6CCC" w:rsidRDefault="00102FA8" w:rsidP="00DC0705">
            <w:pPr>
              <w:spacing w:line="240" w:lineRule="atLeast"/>
            </w:pPr>
          </w:p>
        </w:tc>
        <w:tc>
          <w:tcPr>
            <w:tcW w:w="1940" w:type="dxa"/>
            <w:tcBorders>
              <w:top w:val="single" w:sz="4" w:space="0" w:color="000000"/>
              <w:left w:val="single" w:sz="4" w:space="0" w:color="000000"/>
              <w:bottom w:val="single" w:sz="4" w:space="0" w:color="000000"/>
              <w:right w:val="single" w:sz="4" w:space="0" w:color="000000"/>
            </w:tcBorders>
          </w:tcPr>
          <w:p w:rsidR="00102FA8" w:rsidRPr="008F6CCC" w:rsidRDefault="00102FA8" w:rsidP="00DC0705">
            <w:pPr>
              <w:spacing w:line="240" w:lineRule="atLeast"/>
            </w:pPr>
            <w:r w:rsidRPr="00B50263">
              <w:t>Материал для самостоятельной работы и проектной деятельности учащихся</w:t>
            </w:r>
            <w:r>
              <w:t>. Сообщения</w:t>
            </w:r>
          </w:p>
        </w:tc>
      </w:tr>
      <w:tr w:rsidR="00102FA8" w:rsidTr="00DC070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rPr>
                <w:b/>
              </w:rPr>
              <w:t>68</w:t>
            </w:r>
          </w:p>
        </w:tc>
        <w:tc>
          <w:tcPr>
            <w:tcW w:w="5215" w:type="dxa"/>
            <w:gridSpan w:val="6"/>
            <w:tcBorders>
              <w:top w:val="single" w:sz="4" w:space="0" w:color="000000"/>
              <w:left w:val="single" w:sz="4" w:space="0" w:color="000000"/>
              <w:bottom w:val="single" w:sz="4" w:space="0" w:color="000000"/>
              <w:right w:val="single" w:sz="4" w:space="0" w:color="000000"/>
            </w:tcBorders>
            <w:hideMark/>
          </w:tcPr>
          <w:p w:rsidR="00102FA8" w:rsidRDefault="00102FA8" w:rsidP="00DC0705">
            <w:pPr>
              <w:spacing w:line="240" w:lineRule="atLeast"/>
              <w:jc w:val="both"/>
              <w:rPr>
                <w:b/>
              </w:rPr>
            </w:pPr>
            <w:r>
              <w:t>Повторительн</w:t>
            </w:r>
            <w:proofErr w:type="gramStart"/>
            <w:r>
              <w:t>о-</w:t>
            </w:r>
            <w:proofErr w:type="gramEnd"/>
            <w:r>
              <w:t xml:space="preserve"> обобщающий урок по теме: «Россия в начале ХХ века»</w:t>
            </w:r>
          </w:p>
        </w:tc>
        <w:tc>
          <w:tcPr>
            <w:tcW w:w="821" w:type="dxa"/>
            <w:tcBorders>
              <w:top w:val="single" w:sz="4" w:space="0" w:color="000000"/>
              <w:left w:val="single" w:sz="4" w:space="0" w:color="000000"/>
              <w:bottom w:val="single" w:sz="4" w:space="0" w:color="000000"/>
              <w:right w:val="single" w:sz="4" w:space="0" w:color="000000"/>
            </w:tcBorders>
            <w:hideMark/>
          </w:tcPr>
          <w:p w:rsidR="00102FA8" w:rsidRPr="008F6CCC" w:rsidRDefault="00102FA8" w:rsidP="00DC0705">
            <w:pPr>
              <w:spacing w:line="240" w:lineRule="atLeast"/>
              <w:jc w:val="center"/>
            </w:pPr>
            <w:r>
              <w:t>1</w:t>
            </w:r>
          </w:p>
        </w:tc>
        <w:tc>
          <w:tcPr>
            <w:tcW w:w="1954" w:type="dxa"/>
            <w:tcBorders>
              <w:top w:val="single" w:sz="4" w:space="0" w:color="000000"/>
              <w:left w:val="single" w:sz="4" w:space="0" w:color="000000"/>
              <w:bottom w:val="single" w:sz="4" w:space="0" w:color="000000"/>
              <w:right w:val="single" w:sz="4" w:space="0" w:color="000000"/>
            </w:tcBorders>
          </w:tcPr>
          <w:p w:rsidR="00102FA8" w:rsidRPr="008F6CCC" w:rsidRDefault="00102FA8" w:rsidP="00DC0705">
            <w:pPr>
              <w:spacing w:line="240" w:lineRule="atLeast"/>
              <w:jc w:val="both"/>
            </w:pPr>
          </w:p>
        </w:tc>
        <w:tc>
          <w:tcPr>
            <w:tcW w:w="1940" w:type="dxa"/>
            <w:tcBorders>
              <w:top w:val="single" w:sz="4" w:space="0" w:color="000000"/>
              <w:left w:val="single" w:sz="4" w:space="0" w:color="000000"/>
              <w:bottom w:val="single" w:sz="4" w:space="0" w:color="000000"/>
              <w:right w:val="single" w:sz="4" w:space="0" w:color="000000"/>
            </w:tcBorders>
          </w:tcPr>
          <w:p w:rsidR="00102FA8" w:rsidRPr="008F6CCC" w:rsidRDefault="00102FA8" w:rsidP="00DC0705">
            <w:pPr>
              <w:spacing w:line="240" w:lineRule="atLeast"/>
              <w:jc w:val="both"/>
            </w:pPr>
          </w:p>
        </w:tc>
      </w:tr>
    </w:tbl>
    <w:p w:rsidR="001C41A1" w:rsidRPr="005620EF" w:rsidRDefault="001C41A1" w:rsidP="00955747">
      <w:pPr>
        <w:autoSpaceDE w:val="0"/>
        <w:autoSpaceDN w:val="0"/>
        <w:adjustRightInd w:val="0"/>
        <w:ind w:firstLine="550"/>
        <w:jc w:val="both"/>
      </w:pPr>
    </w:p>
    <w:p w:rsidR="001C41A1" w:rsidRPr="005620EF" w:rsidRDefault="001C41A1" w:rsidP="00955747">
      <w:pPr>
        <w:autoSpaceDE w:val="0"/>
        <w:autoSpaceDN w:val="0"/>
        <w:adjustRightInd w:val="0"/>
        <w:ind w:firstLine="550"/>
        <w:jc w:val="both"/>
      </w:pPr>
    </w:p>
    <w:p w:rsidR="00955747" w:rsidRDefault="00955747"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C96B6B" w:rsidRDefault="00C96B6B"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A1D72" w:rsidRDefault="00FA1D72" w:rsidP="00045F0D">
      <w:pPr>
        <w:autoSpaceDE w:val="0"/>
        <w:autoSpaceDN w:val="0"/>
        <w:adjustRightInd w:val="0"/>
        <w:jc w:val="both"/>
        <w:rPr>
          <w:b/>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FF3EC5" w:rsidRDefault="00FF3EC5" w:rsidP="00C96B6B">
      <w:pPr>
        <w:jc w:val="right"/>
        <w:rPr>
          <w:sz w:val="28"/>
        </w:rPr>
      </w:pPr>
    </w:p>
    <w:p w:rsidR="00C96B6B" w:rsidRDefault="00C96B6B" w:rsidP="00C96B6B">
      <w:pPr>
        <w:jc w:val="right"/>
        <w:rPr>
          <w:sz w:val="28"/>
        </w:rPr>
      </w:pPr>
      <w:r>
        <w:rPr>
          <w:sz w:val="28"/>
        </w:rPr>
        <w:t>«Согласовано»</w:t>
      </w:r>
    </w:p>
    <w:p w:rsidR="00C96B6B" w:rsidRDefault="00C96B6B" w:rsidP="00C96B6B">
      <w:pPr>
        <w:jc w:val="right"/>
        <w:rPr>
          <w:sz w:val="28"/>
        </w:rPr>
      </w:pPr>
      <w:r>
        <w:rPr>
          <w:sz w:val="28"/>
        </w:rPr>
        <w:t>Зам</w:t>
      </w:r>
      <w:proofErr w:type="gramStart"/>
      <w:r>
        <w:rPr>
          <w:sz w:val="28"/>
        </w:rPr>
        <w:t>.д</w:t>
      </w:r>
      <w:proofErr w:type="gramEnd"/>
      <w:r>
        <w:rPr>
          <w:sz w:val="28"/>
        </w:rPr>
        <w:t>иректора по УВР</w:t>
      </w:r>
    </w:p>
    <w:p w:rsidR="00C96B6B" w:rsidRDefault="00C96B6B" w:rsidP="00C96B6B">
      <w:pPr>
        <w:jc w:val="right"/>
        <w:rPr>
          <w:sz w:val="28"/>
        </w:rPr>
      </w:pPr>
      <w:r>
        <w:rPr>
          <w:sz w:val="28"/>
        </w:rPr>
        <w:t>__________/</w:t>
      </w:r>
      <w:proofErr w:type="spellStart"/>
      <w:r>
        <w:rPr>
          <w:sz w:val="28"/>
        </w:rPr>
        <w:t>Броварец</w:t>
      </w:r>
      <w:proofErr w:type="spellEnd"/>
      <w:r>
        <w:rPr>
          <w:sz w:val="28"/>
        </w:rPr>
        <w:t xml:space="preserve"> Л.Б. /</w:t>
      </w:r>
    </w:p>
    <w:p w:rsidR="00C96B6B" w:rsidRDefault="00C96B6B" w:rsidP="00C96B6B">
      <w:pPr>
        <w:jc w:val="right"/>
        <w:rPr>
          <w:sz w:val="28"/>
        </w:rPr>
      </w:pPr>
    </w:p>
    <w:p w:rsidR="00C96B6B" w:rsidRDefault="00C96B6B" w:rsidP="00C96B6B">
      <w:pPr>
        <w:jc w:val="right"/>
        <w:rPr>
          <w:sz w:val="28"/>
        </w:rPr>
      </w:pPr>
    </w:p>
    <w:p w:rsidR="00C96B6B" w:rsidRDefault="00C96B6B" w:rsidP="00C96B6B">
      <w:pPr>
        <w:jc w:val="right"/>
        <w:rPr>
          <w:sz w:val="28"/>
        </w:rPr>
      </w:pPr>
    </w:p>
    <w:p w:rsidR="00C96B6B" w:rsidRDefault="00C96B6B" w:rsidP="00C96B6B">
      <w:pPr>
        <w:jc w:val="center"/>
        <w:rPr>
          <w:sz w:val="28"/>
        </w:rPr>
      </w:pPr>
      <w:r>
        <w:rPr>
          <w:sz w:val="28"/>
        </w:rPr>
        <w:t xml:space="preserve">Лист корректировки </w:t>
      </w:r>
      <w:r w:rsidRPr="008264FD">
        <w:rPr>
          <w:sz w:val="28"/>
          <w:szCs w:val="28"/>
        </w:rPr>
        <w:t>рабочей программы</w:t>
      </w:r>
    </w:p>
    <w:p w:rsidR="00C96B6B" w:rsidRDefault="00C96B6B" w:rsidP="00C96B6B">
      <w:pPr>
        <w:jc w:val="center"/>
        <w:rPr>
          <w:sz w:val="28"/>
        </w:rPr>
      </w:pPr>
      <w:r>
        <w:rPr>
          <w:sz w:val="28"/>
        </w:rPr>
        <w:t>календарно-тематического планирования на</w:t>
      </w:r>
      <w:r w:rsidR="00E65948">
        <w:rPr>
          <w:sz w:val="28"/>
        </w:rPr>
        <w:t xml:space="preserve"> ____</w:t>
      </w:r>
      <w:r>
        <w:rPr>
          <w:sz w:val="28"/>
        </w:rPr>
        <w:t xml:space="preserve">  четверть </w:t>
      </w:r>
    </w:p>
    <w:p w:rsidR="00C96B6B" w:rsidRDefault="00C96B6B" w:rsidP="00C96B6B">
      <w:pPr>
        <w:jc w:val="center"/>
        <w:rPr>
          <w:sz w:val="28"/>
        </w:rPr>
      </w:pPr>
      <w:r>
        <w:rPr>
          <w:sz w:val="28"/>
        </w:rPr>
        <w:t>по учебному предмету</w:t>
      </w:r>
      <w:r w:rsidRPr="005E4AB8">
        <w:rPr>
          <w:sz w:val="28"/>
        </w:rPr>
        <w:t xml:space="preserve"> </w:t>
      </w:r>
      <w:r>
        <w:rPr>
          <w:sz w:val="28"/>
        </w:rPr>
        <w:t xml:space="preserve"> история  в </w:t>
      </w:r>
      <w:r w:rsidR="00E65948">
        <w:rPr>
          <w:sz w:val="28"/>
        </w:rPr>
        <w:t>_____</w:t>
      </w:r>
      <w:r>
        <w:rPr>
          <w:sz w:val="28"/>
        </w:rPr>
        <w:t xml:space="preserve"> классе.</w:t>
      </w:r>
    </w:p>
    <w:p w:rsidR="00C96B6B" w:rsidRPr="00A00CA0" w:rsidRDefault="00C96B6B" w:rsidP="00C96B6B">
      <w:pPr>
        <w:spacing w:line="276" w:lineRule="auto"/>
        <w:jc w:val="right"/>
        <w:rPr>
          <w:color w:val="000000"/>
        </w:rPr>
      </w:pPr>
    </w:p>
    <w:p w:rsidR="00C96B6B" w:rsidRDefault="00C96B6B" w:rsidP="00C96B6B">
      <w:pPr>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920"/>
        <w:gridCol w:w="1401"/>
        <w:gridCol w:w="2216"/>
        <w:gridCol w:w="2225"/>
      </w:tblGrid>
      <w:tr w:rsidR="00C96B6B" w:rsidTr="0021691D">
        <w:tc>
          <w:tcPr>
            <w:tcW w:w="809" w:type="dxa"/>
            <w:shd w:val="clear" w:color="auto" w:fill="auto"/>
          </w:tcPr>
          <w:p w:rsidR="00C96B6B" w:rsidRDefault="00C96B6B" w:rsidP="00D062DA">
            <w:pPr>
              <w:spacing w:line="276" w:lineRule="auto"/>
              <w:jc w:val="center"/>
            </w:pPr>
            <w:r>
              <w:t>№ урока</w:t>
            </w:r>
          </w:p>
        </w:tc>
        <w:tc>
          <w:tcPr>
            <w:tcW w:w="2920" w:type="dxa"/>
            <w:shd w:val="clear" w:color="auto" w:fill="auto"/>
          </w:tcPr>
          <w:p w:rsidR="00C96B6B" w:rsidRDefault="00C96B6B" w:rsidP="00D062DA">
            <w:pPr>
              <w:spacing w:line="276" w:lineRule="auto"/>
              <w:jc w:val="center"/>
            </w:pPr>
            <w:r>
              <w:t>Наименование разделов и тем</w:t>
            </w:r>
          </w:p>
        </w:tc>
        <w:tc>
          <w:tcPr>
            <w:tcW w:w="1401" w:type="dxa"/>
          </w:tcPr>
          <w:p w:rsidR="00C96B6B" w:rsidRDefault="00C96B6B" w:rsidP="00D062DA">
            <w:pPr>
              <w:spacing w:line="276" w:lineRule="auto"/>
              <w:jc w:val="center"/>
            </w:pPr>
            <w:r>
              <w:t>Дата проведения по плану</w:t>
            </w:r>
          </w:p>
        </w:tc>
        <w:tc>
          <w:tcPr>
            <w:tcW w:w="2216" w:type="dxa"/>
            <w:shd w:val="clear" w:color="auto" w:fill="auto"/>
          </w:tcPr>
          <w:p w:rsidR="00C96B6B" w:rsidRDefault="00C96B6B" w:rsidP="00D062DA">
            <w:pPr>
              <w:spacing w:line="276" w:lineRule="auto"/>
              <w:jc w:val="center"/>
            </w:pPr>
            <w:r>
              <w:t xml:space="preserve">Причина корректировки </w:t>
            </w:r>
          </w:p>
        </w:tc>
        <w:tc>
          <w:tcPr>
            <w:tcW w:w="2225" w:type="dxa"/>
            <w:shd w:val="clear" w:color="auto" w:fill="auto"/>
          </w:tcPr>
          <w:p w:rsidR="00C96B6B" w:rsidRDefault="00C96B6B" w:rsidP="00D062DA">
            <w:pPr>
              <w:spacing w:line="276" w:lineRule="auto"/>
              <w:jc w:val="center"/>
            </w:pPr>
            <w:r>
              <w:t>Корректирующие мероприятия</w:t>
            </w:r>
          </w:p>
        </w:tc>
      </w:tr>
      <w:tr w:rsidR="00C96B6B" w:rsidTr="0021691D">
        <w:trPr>
          <w:trHeight w:val="1244"/>
        </w:trPr>
        <w:tc>
          <w:tcPr>
            <w:tcW w:w="809" w:type="dxa"/>
            <w:shd w:val="clear" w:color="auto" w:fill="auto"/>
          </w:tcPr>
          <w:p w:rsidR="00C96B6B" w:rsidRDefault="00C96B6B" w:rsidP="00D062DA">
            <w:pPr>
              <w:spacing w:line="276" w:lineRule="auto"/>
              <w:jc w:val="both"/>
            </w:pPr>
          </w:p>
        </w:tc>
        <w:tc>
          <w:tcPr>
            <w:tcW w:w="2920" w:type="dxa"/>
            <w:shd w:val="clear" w:color="auto" w:fill="auto"/>
            <w:vAlign w:val="center"/>
          </w:tcPr>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tc>
        <w:tc>
          <w:tcPr>
            <w:tcW w:w="1401" w:type="dxa"/>
          </w:tcPr>
          <w:p w:rsidR="00C96B6B" w:rsidRDefault="00C96B6B" w:rsidP="00D062DA">
            <w:pPr>
              <w:spacing w:line="276" w:lineRule="auto"/>
              <w:jc w:val="center"/>
            </w:pPr>
          </w:p>
        </w:tc>
        <w:tc>
          <w:tcPr>
            <w:tcW w:w="2216" w:type="dxa"/>
            <w:shd w:val="clear" w:color="auto" w:fill="auto"/>
            <w:vAlign w:val="center"/>
          </w:tcPr>
          <w:p w:rsidR="00C96B6B" w:rsidRDefault="00C96B6B" w:rsidP="00D062DA">
            <w:pPr>
              <w:spacing w:line="276" w:lineRule="auto"/>
            </w:pPr>
          </w:p>
        </w:tc>
        <w:tc>
          <w:tcPr>
            <w:tcW w:w="2225" w:type="dxa"/>
            <w:shd w:val="clear" w:color="auto" w:fill="auto"/>
            <w:vAlign w:val="center"/>
          </w:tcPr>
          <w:p w:rsidR="00C96B6B" w:rsidRDefault="00C96B6B" w:rsidP="00D062DA">
            <w:pPr>
              <w:spacing w:line="276" w:lineRule="auto"/>
              <w:jc w:val="center"/>
            </w:pPr>
          </w:p>
        </w:tc>
      </w:tr>
      <w:tr w:rsidR="00C96B6B" w:rsidTr="0021691D">
        <w:trPr>
          <w:trHeight w:val="1677"/>
        </w:trPr>
        <w:tc>
          <w:tcPr>
            <w:tcW w:w="809" w:type="dxa"/>
            <w:shd w:val="clear" w:color="auto" w:fill="auto"/>
          </w:tcPr>
          <w:p w:rsidR="00C96B6B" w:rsidRDefault="00C96B6B" w:rsidP="00D062DA">
            <w:pPr>
              <w:spacing w:line="276" w:lineRule="auto"/>
              <w:jc w:val="both"/>
            </w:pPr>
          </w:p>
        </w:tc>
        <w:tc>
          <w:tcPr>
            <w:tcW w:w="2920" w:type="dxa"/>
            <w:shd w:val="clear" w:color="auto" w:fill="auto"/>
            <w:vAlign w:val="center"/>
          </w:tcPr>
          <w:p w:rsidR="00C96B6B" w:rsidRDefault="00C96B6B" w:rsidP="00D062DA">
            <w:pPr>
              <w:spacing w:line="276" w:lineRule="auto"/>
              <w:jc w:val="center"/>
            </w:pPr>
          </w:p>
        </w:tc>
        <w:tc>
          <w:tcPr>
            <w:tcW w:w="1401" w:type="dxa"/>
          </w:tcPr>
          <w:p w:rsidR="00C96B6B" w:rsidRDefault="00C96B6B" w:rsidP="00D062DA">
            <w:pPr>
              <w:spacing w:line="276" w:lineRule="auto"/>
              <w:jc w:val="center"/>
            </w:pPr>
          </w:p>
        </w:tc>
        <w:tc>
          <w:tcPr>
            <w:tcW w:w="2216" w:type="dxa"/>
            <w:shd w:val="clear" w:color="auto" w:fill="auto"/>
            <w:vAlign w:val="center"/>
          </w:tcPr>
          <w:p w:rsidR="00C96B6B" w:rsidRDefault="00C96B6B" w:rsidP="00D062DA">
            <w:pPr>
              <w:spacing w:line="276" w:lineRule="auto"/>
            </w:pPr>
          </w:p>
        </w:tc>
        <w:tc>
          <w:tcPr>
            <w:tcW w:w="2225" w:type="dxa"/>
            <w:shd w:val="clear" w:color="auto" w:fill="auto"/>
            <w:vAlign w:val="center"/>
          </w:tcPr>
          <w:p w:rsidR="00C96B6B" w:rsidRDefault="00C96B6B" w:rsidP="00D062DA">
            <w:pPr>
              <w:spacing w:line="276" w:lineRule="auto"/>
              <w:jc w:val="center"/>
            </w:pPr>
          </w:p>
        </w:tc>
      </w:tr>
      <w:tr w:rsidR="00C96B6B" w:rsidTr="0021691D">
        <w:trPr>
          <w:trHeight w:val="1427"/>
        </w:trPr>
        <w:tc>
          <w:tcPr>
            <w:tcW w:w="809" w:type="dxa"/>
            <w:shd w:val="clear" w:color="auto" w:fill="auto"/>
          </w:tcPr>
          <w:p w:rsidR="00C96B6B" w:rsidRDefault="00C96B6B" w:rsidP="00D062DA">
            <w:pPr>
              <w:spacing w:line="276" w:lineRule="auto"/>
              <w:jc w:val="both"/>
            </w:pPr>
          </w:p>
        </w:tc>
        <w:tc>
          <w:tcPr>
            <w:tcW w:w="2920" w:type="dxa"/>
            <w:shd w:val="clear" w:color="auto" w:fill="auto"/>
            <w:vAlign w:val="center"/>
          </w:tcPr>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tc>
        <w:tc>
          <w:tcPr>
            <w:tcW w:w="1401" w:type="dxa"/>
          </w:tcPr>
          <w:p w:rsidR="00C96B6B" w:rsidRDefault="00C96B6B" w:rsidP="00D062DA">
            <w:pPr>
              <w:spacing w:line="276" w:lineRule="auto"/>
              <w:jc w:val="center"/>
            </w:pPr>
          </w:p>
        </w:tc>
        <w:tc>
          <w:tcPr>
            <w:tcW w:w="2216" w:type="dxa"/>
            <w:shd w:val="clear" w:color="auto" w:fill="auto"/>
            <w:vAlign w:val="center"/>
          </w:tcPr>
          <w:p w:rsidR="00C96B6B" w:rsidRDefault="00C96B6B" w:rsidP="00D062DA">
            <w:pPr>
              <w:spacing w:line="276" w:lineRule="auto"/>
            </w:pPr>
          </w:p>
        </w:tc>
        <w:tc>
          <w:tcPr>
            <w:tcW w:w="2225" w:type="dxa"/>
            <w:shd w:val="clear" w:color="auto" w:fill="auto"/>
            <w:vAlign w:val="center"/>
          </w:tcPr>
          <w:p w:rsidR="00C96B6B" w:rsidRDefault="00C96B6B" w:rsidP="00D062DA">
            <w:pPr>
              <w:spacing w:line="276" w:lineRule="auto"/>
              <w:jc w:val="center"/>
            </w:pPr>
          </w:p>
        </w:tc>
      </w:tr>
      <w:tr w:rsidR="00C96B6B" w:rsidTr="0021691D">
        <w:tc>
          <w:tcPr>
            <w:tcW w:w="809" w:type="dxa"/>
            <w:shd w:val="clear" w:color="auto" w:fill="auto"/>
          </w:tcPr>
          <w:p w:rsidR="00C96B6B" w:rsidRDefault="00C96B6B" w:rsidP="00D062DA">
            <w:pPr>
              <w:spacing w:line="276" w:lineRule="auto"/>
              <w:jc w:val="both"/>
            </w:pPr>
          </w:p>
        </w:tc>
        <w:tc>
          <w:tcPr>
            <w:tcW w:w="2920" w:type="dxa"/>
            <w:shd w:val="clear" w:color="auto" w:fill="auto"/>
            <w:vAlign w:val="center"/>
          </w:tcPr>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p w:rsidR="00C96B6B" w:rsidRDefault="00C96B6B" w:rsidP="00D062DA">
            <w:pPr>
              <w:spacing w:line="276" w:lineRule="auto"/>
              <w:jc w:val="center"/>
            </w:pPr>
          </w:p>
        </w:tc>
        <w:tc>
          <w:tcPr>
            <w:tcW w:w="1401" w:type="dxa"/>
          </w:tcPr>
          <w:p w:rsidR="00C96B6B" w:rsidRDefault="00C96B6B" w:rsidP="00D062DA">
            <w:pPr>
              <w:spacing w:line="276" w:lineRule="auto"/>
              <w:jc w:val="center"/>
            </w:pPr>
          </w:p>
        </w:tc>
        <w:tc>
          <w:tcPr>
            <w:tcW w:w="2216" w:type="dxa"/>
            <w:shd w:val="clear" w:color="auto" w:fill="auto"/>
            <w:vAlign w:val="center"/>
          </w:tcPr>
          <w:p w:rsidR="00C96B6B" w:rsidRDefault="00C96B6B" w:rsidP="00D062DA">
            <w:pPr>
              <w:spacing w:line="276" w:lineRule="auto"/>
              <w:jc w:val="center"/>
            </w:pPr>
          </w:p>
        </w:tc>
        <w:tc>
          <w:tcPr>
            <w:tcW w:w="2225" w:type="dxa"/>
            <w:shd w:val="clear" w:color="auto" w:fill="auto"/>
            <w:vAlign w:val="center"/>
          </w:tcPr>
          <w:p w:rsidR="00C96B6B" w:rsidRDefault="00C96B6B" w:rsidP="00D062DA">
            <w:pPr>
              <w:spacing w:line="276" w:lineRule="auto"/>
              <w:jc w:val="center"/>
            </w:pPr>
          </w:p>
        </w:tc>
      </w:tr>
    </w:tbl>
    <w:p w:rsidR="00C96B6B" w:rsidRPr="00A00CA0" w:rsidRDefault="00C96B6B" w:rsidP="00C96B6B">
      <w:pPr>
        <w:jc w:val="center"/>
        <w:rPr>
          <w:b/>
          <w:sz w:val="28"/>
          <w:szCs w:val="28"/>
        </w:rPr>
      </w:pPr>
    </w:p>
    <w:p w:rsidR="00C96B6B" w:rsidRPr="00A00CA0" w:rsidRDefault="00C96B6B" w:rsidP="00C96B6B">
      <w:pPr>
        <w:jc w:val="both"/>
        <w:rPr>
          <w:b/>
          <w:sz w:val="28"/>
          <w:szCs w:val="28"/>
        </w:rPr>
      </w:pPr>
    </w:p>
    <w:p w:rsidR="00C96B6B" w:rsidRPr="00A00CA0" w:rsidRDefault="00C96B6B" w:rsidP="00C96B6B">
      <w:pPr>
        <w:jc w:val="both"/>
      </w:pPr>
    </w:p>
    <w:p w:rsidR="00C96B6B" w:rsidRPr="00A00CA0" w:rsidRDefault="00C96B6B" w:rsidP="00C96B6B">
      <w:pPr>
        <w:pStyle w:val="Default"/>
        <w:jc w:val="both"/>
        <w:rPr>
          <w:sz w:val="23"/>
          <w:szCs w:val="23"/>
        </w:rPr>
      </w:pPr>
    </w:p>
    <w:p w:rsidR="00B645DE" w:rsidRDefault="00C96B6B" w:rsidP="00E65948">
      <w:pPr>
        <w:jc w:val="both"/>
        <w:rPr>
          <w:sz w:val="28"/>
        </w:rPr>
      </w:pPr>
      <w:r>
        <w:rPr>
          <w:sz w:val="28"/>
        </w:rPr>
        <w:t>Учитель _________________/</w:t>
      </w:r>
      <w:proofErr w:type="spellStart"/>
      <w:r>
        <w:rPr>
          <w:sz w:val="28"/>
        </w:rPr>
        <w:t>Семенкова</w:t>
      </w:r>
      <w:proofErr w:type="spellEnd"/>
      <w:r>
        <w:rPr>
          <w:sz w:val="28"/>
        </w:rPr>
        <w:t xml:space="preserve"> С.О. /</w:t>
      </w:r>
    </w:p>
    <w:p w:rsidR="00621211" w:rsidRDefault="00621211" w:rsidP="00E65948">
      <w:pPr>
        <w:jc w:val="both"/>
        <w:rPr>
          <w:sz w:val="28"/>
        </w:rPr>
      </w:pPr>
    </w:p>
    <w:p w:rsidR="00621211" w:rsidRDefault="00621211" w:rsidP="00E65948">
      <w:pPr>
        <w:jc w:val="both"/>
        <w:rPr>
          <w:sz w:val="28"/>
        </w:rPr>
      </w:pPr>
    </w:p>
    <w:p w:rsidR="0021691D" w:rsidRDefault="0021691D" w:rsidP="00E65948">
      <w:pPr>
        <w:jc w:val="both"/>
        <w:rPr>
          <w:sz w:val="28"/>
        </w:rPr>
      </w:pPr>
    </w:p>
    <w:p w:rsidR="0021691D" w:rsidRDefault="0021691D" w:rsidP="00E65948">
      <w:pPr>
        <w:jc w:val="both"/>
        <w:rPr>
          <w:sz w:val="28"/>
        </w:rPr>
      </w:pPr>
    </w:p>
    <w:p w:rsidR="0021691D" w:rsidRDefault="0021691D" w:rsidP="00E65948">
      <w:pPr>
        <w:jc w:val="both"/>
        <w:rPr>
          <w:sz w:val="28"/>
        </w:rPr>
      </w:pPr>
    </w:p>
    <w:p w:rsidR="0021691D" w:rsidRDefault="0021691D" w:rsidP="00E65948">
      <w:pPr>
        <w:jc w:val="both"/>
        <w:rPr>
          <w:sz w:val="28"/>
        </w:rPr>
      </w:pPr>
    </w:p>
    <w:p w:rsidR="00621211" w:rsidRDefault="00621211" w:rsidP="00621211">
      <w:pPr>
        <w:jc w:val="right"/>
        <w:rPr>
          <w:sz w:val="28"/>
        </w:rPr>
      </w:pPr>
      <w:r>
        <w:rPr>
          <w:sz w:val="28"/>
        </w:rPr>
        <w:t>«Согласовано»</w:t>
      </w:r>
    </w:p>
    <w:p w:rsidR="00621211" w:rsidRDefault="00621211" w:rsidP="00621211">
      <w:pPr>
        <w:jc w:val="right"/>
        <w:rPr>
          <w:sz w:val="28"/>
        </w:rPr>
      </w:pPr>
      <w:r>
        <w:rPr>
          <w:sz w:val="28"/>
        </w:rPr>
        <w:t>Зам</w:t>
      </w:r>
      <w:proofErr w:type="gramStart"/>
      <w:r>
        <w:rPr>
          <w:sz w:val="28"/>
        </w:rPr>
        <w:t>.д</w:t>
      </w:r>
      <w:proofErr w:type="gramEnd"/>
      <w:r>
        <w:rPr>
          <w:sz w:val="28"/>
        </w:rPr>
        <w:t>иректора по УВР</w:t>
      </w:r>
    </w:p>
    <w:p w:rsidR="00621211" w:rsidRDefault="00621211" w:rsidP="00621211">
      <w:pPr>
        <w:jc w:val="right"/>
        <w:rPr>
          <w:sz w:val="28"/>
        </w:rPr>
      </w:pPr>
      <w:r>
        <w:rPr>
          <w:sz w:val="28"/>
        </w:rPr>
        <w:t>__________/</w:t>
      </w:r>
      <w:proofErr w:type="spellStart"/>
      <w:r>
        <w:rPr>
          <w:sz w:val="28"/>
        </w:rPr>
        <w:t>Броварец</w:t>
      </w:r>
      <w:proofErr w:type="spellEnd"/>
      <w:r>
        <w:rPr>
          <w:sz w:val="28"/>
        </w:rPr>
        <w:t xml:space="preserve"> Л.Б. /</w:t>
      </w:r>
    </w:p>
    <w:p w:rsidR="00621211" w:rsidRDefault="00621211" w:rsidP="00621211">
      <w:pPr>
        <w:jc w:val="right"/>
        <w:rPr>
          <w:sz w:val="28"/>
        </w:rPr>
      </w:pPr>
    </w:p>
    <w:p w:rsidR="00621211" w:rsidRDefault="00621211" w:rsidP="00621211">
      <w:pPr>
        <w:jc w:val="right"/>
        <w:rPr>
          <w:sz w:val="28"/>
        </w:rPr>
      </w:pPr>
    </w:p>
    <w:p w:rsidR="00621211" w:rsidRDefault="00621211" w:rsidP="00621211">
      <w:pPr>
        <w:jc w:val="right"/>
        <w:rPr>
          <w:sz w:val="28"/>
        </w:rPr>
      </w:pPr>
    </w:p>
    <w:p w:rsidR="00621211" w:rsidRDefault="00621211" w:rsidP="00621211">
      <w:pPr>
        <w:jc w:val="center"/>
        <w:rPr>
          <w:sz w:val="28"/>
        </w:rPr>
      </w:pPr>
      <w:r>
        <w:rPr>
          <w:sz w:val="28"/>
        </w:rPr>
        <w:t xml:space="preserve">Лист корректировки </w:t>
      </w:r>
      <w:r w:rsidRPr="008264FD">
        <w:rPr>
          <w:sz w:val="28"/>
          <w:szCs w:val="28"/>
        </w:rPr>
        <w:t>рабочей программы</w:t>
      </w:r>
    </w:p>
    <w:p w:rsidR="00621211" w:rsidRDefault="00621211" w:rsidP="00621211">
      <w:pPr>
        <w:jc w:val="center"/>
        <w:rPr>
          <w:sz w:val="28"/>
        </w:rPr>
      </w:pPr>
      <w:r>
        <w:rPr>
          <w:sz w:val="28"/>
        </w:rPr>
        <w:t xml:space="preserve">календарно-тематического планирования на ____  четверть </w:t>
      </w:r>
    </w:p>
    <w:p w:rsidR="00621211" w:rsidRDefault="00621211" w:rsidP="00621211">
      <w:pPr>
        <w:jc w:val="center"/>
        <w:rPr>
          <w:sz w:val="28"/>
        </w:rPr>
      </w:pPr>
      <w:r>
        <w:rPr>
          <w:sz w:val="28"/>
        </w:rPr>
        <w:t>по учебному предмету</w:t>
      </w:r>
      <w:r w:rsidRPr="005E4AB8">
        <w:rPr>
          <w:sz w:val="28"/>
        </w:rPr>
        <w:t xml:space="preserve"> </w:t>
      </w:r>
      <w:r>
        <w:rPr>
          <w:sz w:val="28"/>
        </w:rPr>
        <w:t xml:space="preserve"> история  в _____ классе.</w:t>
      </w:r>
    </w:p>
    <w:p w:rsidR="00621211" w:rsidRPr="00A00CA0" w:rsidRDefault="00621211" w:rsidP="00621211">
      <w:pPr>
        <w:spacing w:line="276" w:lineRule="auto"/>
        <w:jc w:val="right"/>
        <w:rPr>
          <w:color w:val="000000"/>
        </w:rPr>
      </w:pPr>
    </w:p>
    <w:p w:rsidR="00621211" w:rsidRDefault="00621211" w:rsidP="00621211">
      <w:pPr>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920"/>
        <w:gridCol w:w="1401"/>
        <w:gridCol w:w="2216"/>
        <w:gridCol w:w="2225"/>
      </w:tblGrid>
      <w:tr w:rsidR="00621211" w:rsidTr="0021691D">
        <w:tc>
          <w:tcPr>
            <w:tcW w:w="809" w:type="dxa"/>
            <w:shd w:val="clear" w:color="auto" w:fill="auto"/>
          </w:tcPr>
          <w:p w:rsidR="00621211" w:rsidRDefault="00621211" w:rsidP="00D062DA">
            <w:pPr>
              <w:spacing w:line="276" w:lineRule="auto"/>
              <w:jc w:val="center"/>
            </w:pPr>
            <w:r>
              <w:t>№ урока</w:t>
            </w:r>
          </w:p>
        </w:tc>
        <w:tc>
          <w:tcPr>
            <w:tcW w:w="2920" w:type="dxa"/>
            <w:shd w:val="clear" w:color="auto" w:fill="auto"/>
          </w:tcPr>
          <w:p w:rsidR="00621211" w:rsidRDefault="00621211" w:rsidP="00D062DA">
            <w:pPr>
              <w:spacing w:line="276" w:lineRule="auto"/>
              <w:jc w:val="center"/>
            </w:pPr>
            <w:r>
              <w:t>Наименование разделов и тем</w:t>
            </w:r>
          </w:p>
        </w:tc>
        <w:tc>
          <w:tcPr>
            <w:tcW w:w="1401" w:type="dxa"/>
          </w:tcPr>
          <w:p w:rsidR="00621211" w:rsidRDefault="00621211" w:rsidP="00D062DA">
            <w:pPr>
              <w:spacing w:line="276" w:lineRule="auto"/>
              <w:jc w:val="center"/>
            </w:pPr>
            <w:r>
              <w:t>Дата проведения по плану</w:t>
            </w:r>
          </w:p>
        </w:tc>
        <w:tc>
          <w:tcPr>
            <w:tcW w:w="2216" w:type="dxa"/>
            <w:shd w:val="clear" w:color="auto" w:fill="auto"/>
          </w:tcPr>
          <w:p w:rsidR="00621211" w:rsidRDefault="00621211" w:rsidP="00D062DA">
            <w:pPr>
              <w:spacing w:line="276" w:lineRule="auto"/>
              <w:jc w:val="center"/>
            </w:pPr>
            <w:r>
              <w:t xml:space="preserve">Причина корректировки </w:t>
            </w:r>
          </w:p>
        </w:tc>
        <w:tc>
          <w:tcPr>
            <w:tcW w:w="2225" w:type="dxa"/>
            <w:shd w:val="clear" w:color="auto" w:fill="auto"/>
          </w:tcPr>
          <w:p w:rsidR="00621211" w:rsidRDefault="00621211" w:rsidP="00D062DA">
            <w:pPr>
              <w:spacing w:line="276" w:lineRule="auto"/>
              <w:jc w:val="center"/>
            </w:pPr>
            <w:r>
              <w:t>Корректирующие мероприятия</w:t>
            </w:r>
          </w:p>
        </w:tc>
      </w:tr>
      <w:tr w:rsidR="00621211" w:rsidTr="0021691D">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pPr>
          </w:p>
        </w:tc>
        <w:tc>
          <w:tcPr>
            <w:tcW w:w="2225" w:type="dxa"/>
            <w:shd w:val="clear" w:color="auto" w:fill="auto"/>
            <w:vAlign w:val="center"/>
          </w:tcPr>
          <w:p w:rsidR="00621211" w:rsidRDefault="00621211" w:rsidP="00D062DA">
            <w:pPr>
              <w:spacing w:line="276" w:lineRule="auto"/>
              <w:jc w:val="center"/>
            </w:pPr>
          </w:p>
        </w:tc>
      </w:tr>
      <w:tr w:rsidR="00621211" w:rsidTr="0021691D">
        <w:trPr>
          <w:trHeight w:val="1677"/>
        </w:trPr>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pPr>
          </w:p>
        </w:tc>
        <w:tc>
          <w:tcPr>
            <w:tcW w:w="2225" w:type="dxa"/>
            <w:shd w:val="clear" w:color="auto" w:fill="auto"/>
            <w:vAlign w:val="center"/>
          </w:tcPr>
          <w:p w:rsidR="00621211" w:rsidRDefault="00621211" w:rsidP="00D062DA">
            <w:pPr>
              <w:spacing w:line="276" w:lineRule="auto"/>
              <w:jc w:val="center"/>
            </w:pPr>
          </w:p>
        </w:tc>
      </w:tr>
      <w:tr w:rsidR="00621211" w:rsidTr="0021691D">
        <w:trPr>
          <w:trHeight w:val="1427"/>
        </w:trPr>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pPr>
          </w:p>
        </w:tc>
        <w:tc>
          <w:tcPr>
            <w:tcW w:w="2225" w:type="dxa"/>
            <w:shd w:val="clear" w:color="auto" w:fill="auto"/>
            <w:vAlign w:val="center"/>
          </w:tcPr>
          <w:p w:rsidR="00621211" w:rsidRDefault="00621211" w:rsidP="00D062DA">
            <w:pPr>
              <w:spacing w:line="276" w:lineRule="auto"/>
              <w:jc w:val="center"/>
            </w:pPr>
          </w:p>
        </w:tc>
      </w:tr>
      <w:tr w:rsidR="00621211" w:rsidTr="0021691D">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jc w:val="center"/>
            </w:pPr>
          </w:p>
        </w:tc>
        <w:tc>
          <w:tcPr>
            <w:tcW w:w="2225" w:type="dxa"/>
            <w:shd w:val="clear" w:color="auto" w:fill="auto"/>
            <w:vAlign w:val="center"/>
          </w:tcPr>
          <w:p w:rsidR="00621211" w:rsidRDefault="00621211" w:rsidP="00D062DA">
            <w:pPr>
              <w:spacing w:line="276" w:lineRule="auto"/>
              <w:jc w:val="center"/>
            </w:pPr>
          </w:p>
        </w:tc>
      </w:tr>
    </w:tbl>
    <w:p w:rsidR="00621211" w:rsidRPr="00A00CA0" w:rsidRDefault="00621211" w:rsidP="00621211">
      <w:pPr>
        <w:jc w:val="center"/>
        <w:rPr>
          <w:b/>
          <w:sz w:val="28"/>
          <w:szCs w:val="28"/>
        </w:rPr>
      </w:pPr>
    </w:p>
    <w:p w:rsidR="00621211" w:rsidRPr="00A00CA0" w:rsidRDefault="00621211" w:rsidP="00621211">
      <w:pPr>
        <w:jc w:val="both"/>
        <w:rPr>
          <w:b/>
          <w:sz w:val="28"/>
          <w:szCs w:val="28"/>
        </w:rPr>
      </w:pPr>
    </w:p>
    <w:p w:rsidR="00621211" w:rsidRPr="00A00CA0" w:rsidRDefault="00621211" w:rsidP="00621211">
      <w:pPr>
        <w:jc w:val="both"/>
      </w:pPr>
    </w:p>
    <w:p w:rsidR="00621211" w:rsidRPr="00A00CA0" w:rsidRDefault="00621211" w:rsidP="00621211">
      <w:pPr>
        <w:pStyle w:val="Default"/>
        <w:jc w:val="both"/>
        <w:rPr>
          <w:sz w:val="23"/>
          <w:szCs w:val="23"/>
        </w:rPr>
      </w:pPr>
    </w:p>
    <w:p w:rsidR="00621211" w:rsidRPr="00C04167" w:rsidRDefault="00621211" w:rsidP="00621211">
      <w:pPr>
        <w:jc w:val="both"/>
        <w:rPr>
          <w:b/>
        </w:rPr>
      </w:pPr>
      <w:r>
        <w:rPr>
          <w:sz w:val="28"/>
        </w:rPr>
        <w:t>Учитель _________________/</w:t>
      </w:r>
      <w:proofErr w:type="spellStart"/>
      <w:r>
        <w:rPr>
          <w:sz w:val="28"/>
        </w:rPr>
        <w:t>Семенкова</w:t>
      </w:r>
      <w:proofErr w:type="spellEnd"/>
      <w:r>
        <w:rPr>
          <w:sz w:val="28"/>
        </w:rPr>
        <w:t xml:space="preserve"> С.О. /</w:t>
      </w:r>
    </w:p>
    <w:p w:rsidR="00621211" w:rsidRDefault="00621211" w:rsidP="00E65948">
      <w:pPr>
        <w:jc w:val="both"/>
        <w:rPr>
          <w:b/>
        </w:rPr>
      </w:pPr>
    </w:p>
    <w:p w:rsidR="00621211" w:rsidRDefault="00621211" w:rsidP="00E65948">
      <w:pPr>
        <w:jc w:val="both"/>
        <w:rPr>
          <w:b/>
        </w:rPr>
      </w:pPr>
    </w:p>
    <w:p w:rsidR="0021691D" w:rsidRDefault="0021691D" w:rsidP="00621211">
      <w:pPr>
        <w:jc w:val="right"/>
        <w:rPr>
          <w:sz w:val="28"/>
        </w:rPr>
      </w:pPr>
    </w:p>
    <w:p w:rsidR="0021691D" w:rsidRDefault="0021691D" w:rsidP="00621211">
      <w:pPr>
        <w:jc w:val="right"/>
        <w:rPr>
          <w:sz w:val="28"/>
        </w:rPr>
      </w:pPr>
    </w:p>
    <w:p w:rsidR="0021691D" w:rsidRDefault="0021691D" w:rsidP="00621211">
      <w:pPr>
        <w:jc w:val="right"/>
        <w:rPr>
          <w:sz w:val="28"/>
        </w:rPr>
      </w:pPr>
    </w:p>
    <w:p w:rsidR="0021691D" w:rsidRDefault="0021691D" w:rsidP="00621211">
      <w:pPr>
        <w:jc w:val="right"/>
        <w:rPr>
          <w:sz w:val="28"/>
        </w:rPr>
      </w:pPr>
    </w:p>
    <w:p w:rsidR="00621211" w:rsidRDefault="00621211" w:rsidP="00621211">
      <w:pPr>
        <w:jc w:val="right"/>
        <w:rPr>
          <w:sz w:val="28"/>
        </w:rPr>
      </w:pPr>
      <w:r>
        <w:rPr>
          <w:sz w:val="28"/>
        </w:rPr>
        <w:t>«Согласовано»</w:t>
      </w:r>
    </w:p>
    <w:p w:rsidR="00621211" w:rsidRDefault="00621211" w:rsidP="00621211">
      <w:pPr>
        <w:jc w:val="right"/>
        <w:rPr>
          <w:sz w:val="28"/>
        </w:rPr>
      </w:pPr>
      <w:r>
        <w:rPr>
          <w:sz w:val="28"/>
        </w:rPr>
        <w:t>Зам</w:t>
      </w:r>
      <w:proofErr w:type="gramStart"/>
      <w:r>
        <w:rPr>
          <w:sz w:val="28"/>
        </w:rPr>
        <w:t>.д</w:t>
      </w:r>
      <w:proofErr w:type="gramEnd"/>
      <w:r>
        <w:rPr>
          <w:sz w:val="28"/>
        </w:rPr>
        <w:t>иректора по УВР</w:t>
      </w:r>
    </w:p>
    <w:p w:rsidR="00621211" w:rsidRDefault="00621211" w:rsidP="00621211">
      <w:pPr>
        <w:jc w:val="right"/>
        <w:rPr>
          <w:sz w:val="28"/>
        </w:rPr>
      </w:pPr>
      <w:r>
        <w:rPr>
          <w:sz w:val="28"/>
        </w:rPr>
        <w:t>__________/</w:t>
      </w:r>
      <w:proofErr w:type="spellStart"/>
      <w:r>
        <w:rPr>
          <w:sz w:val="28"/>
        </w:rPr>
        <w:t>Броварец</w:t>
      </w:r>
      <w:proofErr w:type="spellEnd"/>
      <w:r>
        <w:rPr>
          <w:sz w:val="28"/>
        </w:rPr>
        <w:t xml:space="preserve"> Л.Б. /</w:t>
      </w:r>
    </w:p>
    <w:p w:rsidR="00621211" w:rsidRDefault="00621211" w:rsidP="00621211">
      <w:pPr>
        <w:jc w:val="right"/>
        <w:rPr>
          <w:sz w:val="28"/>
        </w:rPr>
      </w:pPr>
    </w:p>
    <w:p w:rsidR="00621211" w:rsidRDefault="00621211" w:rsidP="00621211">
      <w:pPr>
        <w:jc w:val="right"/>
        <w:rPr>
          <w:sz w:val="28"/>
        </w:rPr>
      </w:pPr>
    </w:p>
    <w:p w:rsidR="00621211" w:rsidRDefault="00621211" w:rsidP="00621211">
      <w:pPr>
        <w:jc w:val="right"/>
        <w:rPr>
          <w:sz w:val="28"/>
        </w:rPr>
      </w:pPr>
    </w:p>
    <w:p w:rsidR="00621211" w:rsidRDefault="00621211" w:rsidP="00621211">
      <w:pPr>
        <w:jc w:val="center"/>
        <w:rPr>
          <w:sz w:val="28"/>
        </w:rPr>
      </w:pPr>
      <w:r>
        <w:rPr>
          <w:sz w:val="28"/>
        </w:rPr>
        <w:t xml:space="preserve">Лист корректировки </w:t>
      </w:r>
      <w:r w:rsidRPr="008264FD">
        <w:rPr>
          <w:sz w:val="28"/>
          <w:szCs w:val="28"/>
        </w:rPr>
        <w:t>рабочей программы</w:t>
      </w:r>
    </w:p>
    <w:p w:rsidR="00621211" w:rsidRDefault="00621211" w:rsidP="00621211">
      <w:pPr>
        <w:jc w:val="center"/>
        <w:rPr>
          <w:sz w:val="28"/>
        </w:rPr>
      </w:pPr>
      <w:r>
        <w:rPr>
          <w:sz w:val="28"/>
        </w:rPr>
        <w:t xml:space="preserve">календарно-тематического планирования на ____  четверть </w:t>
      </w:r>
    </w:p>
    <w:p w:rsidR="00621211" w:rsidRDefault="00621211" w:rsidP="00621211">
      <w:pPr>
        <w:jc w:val="center"/>
        <w:rPr>
          <w:sz w:val="28"/>
        </w:rPr>
      </w:pPr>
      <w:r>
        <w:rPr>
          <w:sz w:val="28"/>
        </w:rPr>
        <w:t>по учебному предмету</w:t>
      </w:r>
      <w:r w:rsidRPr="005E4AB8">
        <w:rPr>
          <w:sz w:val="28"/>
        </w:rPr>
        <w:t xml:space="preserve"> </w:t>
      </w:r>
      <w:r>
        <w:rPr>
          <w:sz w:val="28"/>
        </w:rPr>
        <w:t xml:space="preserve"> история  в _____ классе.</w:t>
      </w:r>
    </w:p>
    <w:p w:rsidR="00621211" w:rsidRPr="00A00CA0" w:rsidRDefault="00621211" w:rsidP="00621211">
      <w:pPr>
        <w:spacing w:line="276" w:lineRule="auto"/>
        <w:jc w:val="right"/>
        <w:rPr>
          <w:color w:val="000000"/>
        </w:rPr>
      </w:pPr>
    </w:p>
    <w:p w:rsidR="00621211" w:rsidRDefault="00621211" w:rsidP="00621211">
      <w:pPr>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920"/>
        <w:gridCol w:w="1401"/>
        <w:gridCol w:w="2216"/>
        <w:gridCol w:w="2225"/>
      </w:tblGrid>
      <w:tr w:rsidR="00621211" w:rsidTr="0021691D">
        <w:tc>
          <w:tcPr>
            <w:tcW w:w="809" w:type="dxa"/>
            <w:shd w:val="clear" w:color="auto" w:fill="auto"/>
          </w:tcPr>
          <w:p w:rsidR="00621211" w:rsidRDefault="00621211" w:rsidP="00D062DA">
            <w:pPr>
              <w:spacing w:line="276" w:lineRule="auto"/>
              <w:jc w:val="center"/>
            </w:pPr>
            <w:r>
              <w:t>№ урока</w:t>
            </w:r>
          </w:p>
        </w:tc>
        <w:tc>
          <w:tcPr>
            <w:tcW w:w="2920" w:type="dxa"/>
            <w:shd w:val="clear" w:color="auto" w:fill="auto"/>
          </w:tcPr>
          <w:p w:rsidR="00621211" w:rsidRDefault="00621211" w:rsidP="00D062DA">
            <w:pPr>
              <w:spacing w:line="276" w:lineRule="auto"/>
              <w:jc w:val="center"/>
            </w:pPr>
            <w:r>
              <w:t>Наименование разделов и тем</w:t>
            </w:r>
          </w:p>
        </w:tc>
        <w:tc>
          <w:tcPr>
            <w:tcW w:w="1401" w:type="dxa"/>
          </w:tcPr>
          <w:p w:rsidR="00621211" w:rsidRDefault="00621211" w:rsidP="00D062DA">
            <w:pPr>
              <w:spacing w:line="276" w:lineRule="auto"/>
              <w:jc w:val="center"/>
            </w:pPr>
            <w:r>
              <w:t>Дата проведения по плану</w:t>
            </w:r>
          </w:p>
        </w:tc>
        <w:tc>
          <w:tcPr>
            <w:tcW w:w="2216" w:type="dxa"/>
            <w:shd w:val="clear" w:color="auto" w:fill="auto"/>
          </w:tcPr>
          <w:p w:rsidR="00621211" w:rsidRDefault="00621211" w:rsidP="00D062DA">
            <w:pPr>
              <w:spacing w:line="276" w:lineRule="auto"/>
              <w:jc w:val="center"/>
            </w:pPr>
            <w:r>
              <w:t xml:space="preserve">Причина корректировки </w:t>
            </w:r>
          </w:p>
        </w:tc>
        <w:tc>
          <w:tcPr>
            <w:tcW w:w="2225" w:type="dxa"/>
            <w:shd w:val="clear" w:color="auto" w:fill="auto"/>
          </w:tcPr>
          <w:p w:rsidR="00621211" w:rsidRDefault="00621211" w:rsidP="00D062DA">
            <w:pPr>
              <w:spacing w:line="276" w:lineRule="auto"/>
              <w:jc w:val="center"/>
            </w:pPr>
            <w:r>
              <w:t>Корректирующие мероприятия</w:t>
            </w:r>
          </w:p>
        </w:tc>
      </w:tr>
      <w:tr w:rsidR="00621211" w:rsidTr="0021691D">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pPr>
          </w:p>
        </w:tc>
        <w:tc>
          <w:tcPr>
            <w:tcW w:w="2225" w:type="dxa"/>
            <w:shd w:val="clear" w:color="auto" w:fill="auto"/>
            <w:vAlign w:val="center"/>
          </w:tcPr>
          <w:p w:rsidR="00621211" w:rsidRDefault="00621211" w:rsidP="00D062DA">
            <w:pPr>
              <w:spacing w:line="276" w:lineRule="auto"/>
              <w:jc w:val="center"/>
            </w:pPr>
          </w:p>
        </w:tc>
      </w:tr>
      <w:tr w:rsidR="00621211" w:rsidTr="0021691D">
        <w:trPr>
          <w:trHeight w:val="1677"/>
        </w:trPr>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pPr>
          </w:p>
        </w:tc>
        <w:tc>
          <w:tcPr>
            <w:tcW w:w="2225" w:type="dxa"/>
            <w:shd w:val="clear" w:color="auto" w:fill="auto"/>
            <w:vAlign w:val="center"/>
          </w:tcPr>
          <w:p w:rsidR="00621211" w:rsidRDefault="00621211" w:rsidP="00D062DA">
            <w:pPr>
              <w:spacing w:line="276" w:lineRule="auto"/>
              <w:jc w:val="center"/>
            </w:pPr>
          </w:p>
        </w:tc>
      </w:tr>
      <w:tr w:rsidR="00621211" w:rsidTr="0021691D">
        <w:trPr>
          <w:trHeight w:val="1427"/>
        </w:trPr>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pPr>
          </w:p>
        </w:tc>
        <w:tc>
          <w:tcPr>
            <w:tcW w:w="2225" w:type="dxa"/>
            <w:shd w:val="clear" w:color="auto" w:fill="auto"/>
            <w:vAlign w:val="center"/>
          </w:tcPr>
          <w:p w:rsidR="00621211" w:rsidRDefault="00621211" w:rsidP="00D062DA">
            <w:pPr>
              <w:spacing w:line="276" w:lineRule="auto"/>
              <w:jc w:val="center"/>
            </w:pPr>
          </w:p>
        </w:tc>
      </w:tr>
      <w:tr w:rsidR="00621211" w:rsidTr="0021691D">
        <w:tc>
          <w:tcPr>
            <w:tcW w:w="809" w:type="dxa"/>
            <w:shd w:val="clear" w:color="auto" w:fill="auto"/>
          </w:tcPr>
          <w:p w:rsidR="00621211" w:rsidRDefault="00621211" w:rsidP="00D062DA">
            <w:pPr>
              <w:spacing w:line="276" w:lineRule="auto"/>
              <w:jc w:val="both"/>
            </w:pPr>
          </w:p>
        </w:tc>
        <w:tc>
          <w:tcPr>
            <w:tcW w:w="2920" w:type="dxa"/>
            <w:shd w:val="clear" w:color="auto" w:fill="auto"/>
            <w:vAlign w:val="center"/>
          </w:tcPr>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p w:rsidR="00621211" w:rsidRDefault="00621211" w:rsidP="00D062DA">
            <w:pPr>
              <w:spacing w:line="276" w:lineRule="auto"/>
              <w:jc w:val="center"/>
            </w:pPr>
          </w:p>
        </w:tc>
        <w:tc>
          <w:tcPr>
            <w:tcW w:w="1401" w:type="dxa"/>
          </w:tcPr>
          <w:p w:rsidR="00621211" w:rsidRDefault="00621211" w:rsidP="00D062DA">
            <w:pPr>
              <w:spacing w:line="276" w:lineRule="auto"/>
              <w:jc w:val="center"/>
            </w:pPr>
          </w:p>
        </w:tc>
        <w:tc>
          <w:tcPr>
            <w:tcW w:w="2216" w:type="dxa"/>
            <w:shd w:val="clear" w:color="auto" w:fill="auto"/>
            <w:vAlign w:val="center"/>
          </w:tcPr>
          <w:p w:rsidR="00621211" w:rsidRDefault="00621211" w:rsidP="00D062DA">
            <w:pPr>
              <w:spacing w:line="276" w:lineRule="auto"/>
              <w:jc w:val="center"/>
            </w:pPr>
          </w:p>
        </w:tc>
        <w:tc>
          <w:tcPr>
            <w:tcW w:w="2225" w:type="dxa"/>
            <w:shd w:val="clear" w:color="auto" w:fill="auto"/>
            <w:vAlign w:val="center"/>
          </w:tcPr>
          <w:p w:rsidR="00621211" w:rsidRDefault="00621211" w:rsidP="00D062DA">
            <w:pPr>
              <w:spacing w:line="276" w:lineRule="auto"/>
              <w:jc w:val="center"/>
            </w:pPr>
          </w:p>
        </w:tc>
      </w:tr>
    </w:tbl>
    <w:p w:rsidR="00621211" w:rsidRPr="00A00CA0" w:rsidRDefault="00621211" w:rsidP="00621211">
      <w:pPr>
        <w:jc w:val="center"/>
        <w:rPr>
          <w:b/>
          <w:sz w:val="28"/>
          <w:szCs w:val="28"/>
        </w:rPr>
      </w:pPr>
    </w:p>
    <w:p w:rsidR="00621211" w:rsidRPr="00A00CA0" w:rsidRDefault="00621211" w:rsidP="00621211">
      <w:pPr>
        <w:jc w:val="both"/>
        <w:rPr>
          <w:b/>
          <w:sz w:val="28"/>
          <w:szCs w:val="28"/>
        </w:rPr>
      </w:pPr>
    </w:p>
    <w:p w:rsidR="00621211" w:rsidRPr="00A00CA0" w:rsidRDefault="00621211" w:rsidP="00621211">
      <w:pPr>
        <w:jc w:val="both"/>
      </w:pPr>
    </w:p>
    <w:p w:rsidR="00621211" w:rsidRPr="00A00CA0" w:rsidRDefault="00621211" w:rsidP="00621211">
      <w:pPr>
        <w:pStyle w:val="Default"/>
        <w:jc w:val="both"/>
        <w:rPr>
          <w:sz w:val="23"/>
          <w:szCs w:val="23"/>
        </w:rPr>
      </w:pPr>
    </w:p>
    <w:p w:rsidR="00621211" w:rsidRPr="00C04167" w:rsidRDefault="00621211" w:rsidP="00621211">
      <w:pPr>
        <w:jc w:val="both"/>
        <w:rPr>
          <w:b/>
        </w:rPr>
      </w:pPr>
      <w:r>
        <w:rPr>
          <w:sz w:val="28"/>
        </w:rPr>
        <w:t>Учитель _________________/</w:t>
      </w:r>
      <w:proofErr w:type="spellStart"/>
      <w:r>
        <w:rPr>
          <w:sz w:val="28"/>
        </w:rPr>
        <w:t>Семенкова</w:t>
      </w:r>
      <w:proofErr w:type="spellEnd"/>
      <w:r>
        <w:rPr>
          <w:sz w:val="28"/>
        </w:rPr>
        <w:t xml:space="preserve"> С.О. /</w:t>
      </w:r>
    </w:p>
    <w:p w:rsidR="00621211" w:rsidRPr="00C04167" w:rsidRDefault="00621211" w:rsidP="00E65948">
      <w:pPr>
        <w:jc w:val="both"/>
        <w:rPr>
          <w:b/>
        </w:rPr>
      </w:pPr>
    </w:p>
    <w:sectPr w:rsidR="00621211" w:rsidRPr="00C04167" w:rsidSect="009F05D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DA" w:rsidRDefault="00D062DA" w:rsidP="00B617E0">
      <w:r>
        <w:separator/>
      </w:r>
    </w:p>
  </w:endnote>
  <w:endnote w:type="continuationSeparator" w:id="0">
    <w:p w:rsidR="00D062DA" w:rsidRDefault="00D062DA" w:rsidP="00B6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DA" w:rsidRDefault="00D062D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697"/>
      <w:docPartObj>
        <w:docPartGallery w:val="Page Numbers (Bottom of Page)"/>
        <w:docPartUnique/>
      </w:docPartObj>
    </w:sdtPr>
    <w:sdtEndPr/>
    <w:sdtContent>
      <w:p w:rsidR="00D062DA" w:rsidRDefault="00DA2B75">
        <w:pPr>
          <w:pStyle w:val="af2"/>
          <w:jc w:val="right"/>
        </w:pPr>
        <w:r>
          <w:fldChar w:fldCharType="begin"/>
        </w:r>
        <w:r>
          <w:instrText xml:space="preserve"> PAGE   \* MERGEFORMAT </w:instrText>
        </w:r>
        <w:r>
          <w:fldChar w:fldCharType="separate"/>
        </w:r>
        <w:r w:rsidR="003B404D">
          <w:rPr>
            <w:noProof/>
          </w:rPr>
          <w:t>12</w:t>
        </w:r>
        <w:r>
          <w:rPr>
            <w:noProof/>
          </w:rPr>
          <w:fldChar w:fldCharType="end"/>
        </w:r>
      </w:p>
    </w:sdtContent>
  </w:sdt>
  <w:p w:rsidR="00D062DA" w:rsidRDefault="00D062D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DA" w:rsidRDefault="00D062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DA" w:rsidRDefault="00D062DA" w:rsidP="00B617E0">
      <w:r>
        <w:separator/>
      </w:r>
    </w:p>
  </w:footnote>
  <w:footnote w:type="continuationSeparator" w:id="0">
    <w:p w:rsidR="00D062DA" w:rsidRDefault="00D062DA" w:rsidP="00B6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DA" w:rsidRDefault="00D062D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DA" w:rsidRDefault="00D062D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DA" w:rsidRDefault="00D062D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5FE"/>
    <w:multiLevelType w:val="hybridMultilevel"/>
    <w:tmpl w:val="71180B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B81DA2"/>
    <w:multiLevelType w:val="hybridMultilevel"/>
    <w:tmpl w:val="99D2AFB2"/>
    <w:lvl w:ilvl="0" w:tplc="9D64A4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3">
    <w:nsid w:val="56252215"/>
    <w:multiLevelType w:val="hybridMultilevel"/>
    <w:tmpl w:val="9B885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900FF"/>
    <w:multiLevelType w:val="hybridMultilevel"/>
    <w:tmpl w:val="50ECF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5BED"/>
    <w:rsid w:val="00014530"/>
    <w:rsid w:val="00045F0D"/>
    <w:rsid w:val="00067987"/>
    <w:rsid w:val="000820A8"/>
    <w:rsid w:val="000C5F97"/>
    <w:rsid w:val="000D3E7E"/>
    <w:rsid w:val="000E6297"/>
    <w:rsid w:val="00102FA8"/>
    <w:rsid w:val="001421C8"/>
    <w:rsid w:val="0015198F"/>
    <w:rsid w:val="00162FB2"/>
    <w:rsid w:val="00180A04"/>
    <w:rsid w:val="00194433"/>
    <w:rsid w:val="00196235"/>
    <w:rsid w:val="001A1F48"/>
    <w:rsid w:val="001A4F83"/>
    <w:rsid w:val="001A5256"/>
    <w:rsid w:val="001C41A1"/>
    <w:rsid w:val="001D69D1"/>
    <w:rsid w:val="001E70D7"/>
    <w:rsid w:val="001F42AC"/>
    <w:rsid w:val="001F613E"/>
    <w:rsid w:val="00214236"/>
    <w:rsid w:val="0021572B"/>
    <w:rsid w:val="0021691D"/>
    <w:rsid w:val="00234E82"/>
    <w:rsid w:val="002526ED"/>
    <w:rsid w:val="002739A2"/>
    <w:rsid w:val="0027519F"/>
    <w:rsid w:val="002760B1"/>
    <w:rsid w:val="002A1CCA"/>
    <w:rsid w:val="002E224F"/>
    <w:rsid w:val="002E6EA6"/>
    <w:rsid w:val="00303D27"/>
    <w:rsid w:val="00333620"/>
    <w:rsid w:val="00362C06"/>
    <w:rsid w:val="00377879"/>
    <w:rsid w:val="003B404D"/>
    <w:rsid w:val="003C1456"/>
    <w:rsid w:val="003C786A"/>
    <w:rsid w:val="003D5BCC"/>
    <w:rsid w:val="003F6189"/>
    <w:rsid w:val="003F74FB"/>
    <w:rsid w:val="00403B54"/>
    <w:rsid w:val="004374E1"/>
    <w:rsid w:val="00461016"/>
    <w:rsid w:val="004757F6"/>
    <w:rsid w:val="00481AF3"/>
    <w:rsid w:val="004C299E"/>
    <w:rsid w:val="004C77C0"/>
    <w:rsid w:val="004D3789"/>
    <w:rsid w:val="004F3CD4"/>
    <w:rsid w:val="004F616F"/>
    <w:rsid w:val="005045A6"/>
    <w:rsid w:val="0051188C"/>
    <w:rsid w:val="005268EC"/>
    <w:rsid w:val="0054637C"/>
    <w:rsid w:val="005620EF"/>
    <w:rsid w:val="00585830"/>
    <w:rsid w:val="00587C44"/>
    <w:rsid w:val="00587C9C"/>
    <w:rsid w:val="00593FE1"/>
    <w:rsid w:val="0059753D"/>
    <w:rsid w:val="005C3E04"/>
    <w:rsid w:val="005C53B7"/>
    <w:rsid w:val="005F7598"/>
    <w:rsid w:val="00613E92"/>
    <w:rsid w:val="00621211"/>
    <w:rsid w:val="006452DC"/>
    <w:rsid w:val="00672079"/>
    <w:rsid w:val="00680F07"/>
    <w:rsid w:val="00684F6F"/>
    <w:rsid w:val="006915C4"/>
    <w:rsid w:val="006E1428"/>
    <w:rsid w:val="006E65F6"/>
    <w:rsid w:val="007122B6"/>
    <w:rsid w:val="00751580"/>
    <w:rsid w:val="007571C2"/>
    <w:rsid w:val="00763A94"/>
    <w:rsid w:val="0078482D"/>
    <w:rsid w:val="0078686C"/>
    <w:rsid w:val="007A03B3"/>
    <w:rsid w:val="007C60F9"/>
    <w:rsid w:val="007D645F"/>
    <w:rsid w:val="007E4EB0"/>
    <w:rsid w:val="0081602C"/>
    <w:rsid w:val="00822F33"/>
    <w:rsid w:val="00836A77"/>
    <w:rsid w:val="0084670F"/>
    <w:rsid w:val="00850E8D"/>
    <w:rsid w:val="0085582B"/>
    <w:rsid w:val="00857B82"/>
    <w:rsid w:val="008618BC"/>
    <w:rsid w:val="00863696"/>
    <w:rsid w:val="008831DF"/>
    <w:rsid w:val="008B5A1B"/>
    <w:rsid w:val="008C467F"/>
    <w:rsid w:val="008E0661"/>
    <w:rsid w:val="008E2775"/>
    <w:rsid w:val="008E41B5"/>
    <w:rsid w:val="008F7C97"/>
    <w:rsid w:val="009261AB"/>
    <w:rsid w:val="00937234"/>
    <w:rsid w:val="00953F98"/>
    <w:rsid w:val="00955747"/>
    <w:rsid w:val="009D7CAD"/>
    <w:rsid w:val="009F05DB"/>
    <w:rsid w:val="00A14E5D"/>
    <w:rsid w:val="00A41D6C"/>
    <w:rsid w:val="00A56E86"/>
    <w:rsid w:val="00A639C3"/>
    <w:rsid w:val="00A67023"/>
    <w:rsid w:val="00A805ED"/>
    <w:rsid w:val="00A83578"/>
    <w:rsid w:val="00AF08CE"/>
    <w:rsid w:val="00B216E5"/>
    <w:rsid w:val="00B22F73"/>
    <w:rsid w:val="00B443F2"/>
    <w:rsid w:val="00B617E0"/>
    <w:rsid w:val="00B645DE"/>
    <w:rsid w:val="00B91873"/>
    <w:rsid w:val="00BA66A1"/>
    <w:rsid w:val="00BC1074"/>
    <w:rsid w:val="00BE633F"/>
    <w:rsid w:val="00BE7EE0"/>
    <w:rsid w:val="00BF0B9E"/>
    <w:rsid w:val="00BF182A"/>
    <w:rsid w:val="00BF1995"/>
    <w:rsid w:val="00BF2A7A"/>
    <w:rsid w:val="00C04167"/>
    <w:rsid w:val="00C13979"/>
    <w:rsid w:val="00C23DB6"/>
    <w:rsid w:val="00C24A47"/>
    <w:rsid w:val="00C57547"/>
    <w:rsid w:val="00C66F66"/>
    <w:rsid w:val="00C96B6B"/>
    <w:rsid w:val="00CA430F"/>
    <w:rsid w:val="00CB5E53"/>
    <w:rsid w:val="00CC7EE9"/>
    <w:rsid w:val="00CD05BF"/>
    <w:rsid w:val="00CD27EC"/>
    <w:rsid w:val="00CD2F3D"/>
    <w:rsid w:val="00CE0E84"/>
    <w:rsid w:val="00CE63D8"/>
    <w:rsid w:val="00D062DA"/>
    <w:rsid w:val="00D55B4D"/>
    <w:rsid w:val="00D65690"/>
    <w:rsid w:val="00D9209D"/>
    <w:rsid w:val="00D93760"/>
    <w:rsid w:val="00DB29B5"/>
    <w:rsid w:val="00DD67A5"/>
    <w:rsid w:val="00DF5F5C"/>
    <w:rsid w:val="00E20E2A"/>
    <w:rsid w:val="00E368C6"/>
    <w:rsid w:val="00E4400F"/>
    <w:rsid w:val="00E65948"/>
    <w:rsid w:val="00E750BF"/>
    <w:rsid w:val="00E83290"/>
    <w:rsid w:val="00E84831"/>
    <w:rsid w:val="00E8520A"/>
    <w:rsid w:val="00EE4156"/>
    <w:rsid w:val="00F06369"/>
    <w:rsid w:val="00F200C5"/>
    <w:rsid w:val="00F27440"/>
    <w:rsid w:val="00F34CC0"/>
    <w:rsid w:val="00F5597D"/>
    <w:rsid w:val="00F63D68"/>
    <w:rsid w:val="00F752DD"/>
    <w:rsid w:val="00F9596D"/>
    <w:rsid w:val="00FA1D72"/>
    <w:rsid w:val="00FA5BED"/>
    <w:rsid w:val="00FE767A"/>
    <w:rsid w:val="00FF0FF9"/>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400F"/>
    <w:pPr>
      <w:spacing w:after="0" w:line="240" w:lineRule="auto"/>
    </w:pPr>
    <w:rPr>
      <w:rFonts w:ascii="Calibri" w:eastAsia="Calibri" w:hAnsi="Calibri" w:cs="Times New Roman"/>
    </w:rPr>
  </w:style>
  <w:style w:type="character" w:customStyle="1" w:styleId="a4">
    <w:name w:val="Без интервала Знак"/>
    <w:link w:val="a3"/>
    <w:uiPriority w:val="1"/>
    <w:rsid w:val="00E4400F"/>
    <w:rPr>
      <w:rFonts w:ascii="Calibri" w:eastAsia="Calibri" w:hAnsi="Calibri" w:cs="Times New Roman"/>
    </w:rPr>
  </w:style>
  <w:style w:type="paragraph" w:styleId="a5">
    <w:name w:val="Body Text"/>
    <w:basedOn w:val="a"/>
    <w:link w:val="a6"/>
    <w:rsid w:val="00E4400F"/>
    <w:pPr>
      <w:spacing w:after="120"/>
    </w:pPr>
  </w:style>
  <w:style w:type="character" w:customStyle="1" w:styleId="a6">
    <w:name w:val="Основной текст Знак"/>
    <w:basedOn w:val="a0"/>
    <w:link w:val="a5"/>
    <w:rsid w:val="00E4400F"/>
    <w:rPr>
      <w:rFonts w:ascii="Times New Roman" w:eastAsia="Times New Roman" w:hAnsi="Times New Roman" w:cs="Times New Roman"/>
      <w:sz w:val="24"/>
      <w:szCs w:val="24"/>
      <w:lang w:eastAsia="ru-RU"/>
    </w:rPr>
  </w:style>
  <w:style w:type="character" w:customStyle="1" w:styleId="apple-style-span">
    <w:name w:val="apple-style-span"/>
    <w:uiPriority w:val="99"/>
    <w:rsid w:val="004C299E"/>
    <w:rPr>
      <w:rFonts w:cs="Times New Roman"/>
    </w:rPr>
  </w:style>
  <w:style w:type="paragraph" w:styleId="a7">
    <w:name w:val="List"/>
    <w:basedOn w:val="a"/>
    <w:rsid w:val="00BF2A7A"/>
    <w:pPr>
      <w:ind w:left="283" w:hanging="283"/>
    </w:pPr>
  </w:style>
  <w:style w:type="paragraph" w:customStyle="1" w:styleId="Style4">
    <w:name w:val="Style4"/>
    <w:basedOn w:val="a"/>
    <w:rsid w:val="00BF2A7A"/>
    <w:pPr>
      <w:widowControl w:val="0"/>
      <w:autoSpaceDE w:val="0"/>
      <w:autoSpaceDN w:val="0"/>
      <w:adjustRightInd w:val="0"/>
      <w:spacing w:line="220" w:lineRule="exact"/>
      <w:ind w:firstLine="514"/>
      <w:jc w:val="both"/>
    </w:pPr>
  </w:style>
  <w:style w:type="character" w:customStyle="1" w:styleId="FontStyle43">
    <w:name w:val="Font Style43"/>
    <w:rsid w:val="00BF2A7A"/>
    <w:rPr>
      <w:rFonts w:ascii="Times New Roman" w:hAnsi="Times New Roman" w:cs="Times New Roman"/>
      <w:sz w:val="18"/>
      <w:szCs w:val="18"/>
    </w:rPr>
  </w:style>
  <w:style w:type="paragraph" w:customStyle="1" w:styleId="Default">
    <w:name w:val="Default"/>
    <w:rsid w:val="00EE4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uiPriority w:val="99"/>
    <w:semiHidden/>
    <w:unhideWhenUsed/>
    <w:rsid w:val="00B617E0"/>
    <w:rPr>
      <w:rFonts w:ascii="Calibri" w:hAnsi="Calibri" w:cs="Calibri"/>
      <w:sz w:val="20"/>
      <w:szCs w:val="20"/>
    </w:rPr>
  </w:style>
  <w:style w:type="character" w:customStyle="1" w:styleId="a9">
    <w:name w:val="Текст сноски Знак"/>
    <w:basedOn w:val="a0"/>
    <w:link w:val="a8"/>
    <w:uiPriority w:val="99"/>
    <w:semiHidden/>
    <w:rsid w:val="00B617E0"/>
    <w:rPr>
      <w:rFonts w:ascii="Calibri" w:eastAsia="Times New Roman" w:hAnsi="Calibri" w:cs="Calibri"/>
      <w:sz w:val="20"/>
      <w:szCs w:val="20"/>
      <w:lang w:eastAsia="ru-RU"/>
    </w:rPr>
  </w:style>
  <w:style w:type="character" w:customStyle="1" w:styleId="14">
    <w:name w:val="Основной текст (14)_"/>
    <w:link w:val="141"/>
    <w:uiPriority w:val="99"/>
    <w:locked/>
    <w:rsid w:val="00B617E0"/>
    <w:rPr>
      <w:i/>
      <w:shd w:val="clear" w:color="auto" w:fill="FFFFFF"/>
    </w:rPr>
  </w:style>
  <w:style w:type="paragraph" w:customStyle="1" w:styleId="141">
    <w:name w:val="Основной текст (14)1"/>
    <w:basedOn w:val="a"/>
    <w:link w:val="14"/>
    <w:uiPriority w:val="99"/>
    <w:rsid w:val="00B617E0"/>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styleId="aa">
    <w:name w:val="footnote reference"/>
    <w:basedOn w:val="a0"/>
    <w:uiPriority w:val="99"/>
    <w:semiHidden/>
    <w:unhideWhenUsed/>
    <w:rsid w:val="00B617E0"/>
    <w:rPr>
      <w:rFonts w:ascii="Times New Roman" w:hAnsi="Times New Roman" w:cs="Times New Roman" w:hint="default"/>
      <w:vertAlign w:val="superscript"/>
    </w:rPr>
  </w:style>
  <w:style w:type="paragraph" w:styleId="ab">
    <w:name w:val="Balloon Text"/>
    <w:basedOn w:val="a"/>
    <w:link w:val="ac"/>
    <w:uiPriority w:val="99"/>
    <w:semiHidden/>
    <w:unhideWhenUsed/>
    <w:rsid w:val="001C41A1"/>
    <w:rPr>
      <w:rFonts w:ascii="Tahoma" w:hAnsi="Tahoma" w:cs="Tahoma"/>
      <w:sz w:val="16"/>
      <w:szCs w:val="16"/>
    </w:rPr>
  </w:style>
  <w:style w:type="character" w:customStyle="1" w:styleId="ac">
    <w:name w:val="Текст выноски Знак"/>
    <w:basedOn w:val="a0"/>
    <w:link w:val="ab"/>
    <w:uiPriority w:val="99"/>
    <w:semiHidden/>
    <w:rsid w:val="001C41A1"/>
    <w:rPr>
      <w:rFonts w:ascii="Tahoma" w:eastAsia="Times New Roman" w:hAnsi="Tahoma" w:cs="Tahoma"/>
      <w:sz w:val="16"/>
      <w:szCs w:val="16"/>
      <w:lang w:eastAsia="ru-RU"/>
    </w:rPr>
  </w:style>
  <w:style w:type="table" w:styleId="ad">
    <w:name w:val="Table Grid"/>
    <w:basedOn w:val="a1"/>
    <w:rsid w:val="001C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831DF"/>
    <w:pPr>
      <w:ind w:left="720"/>
      <w:contextualSpacing/>
    </w:pPr>
  </w:style>
  <w:style w:type="character" w:styleId="af">
    <w:name w:val="line number"/>
    <w:basedOn w:val="a0"/>
    <w:uiPriority w:val="99"/>
    <w:semiHidden/>
    <w:unhideWhenUsed/>
    <w:rsid w:val="002526ED"/>
  </w:style>
  <w:style w:type="paragraph" w:styleId="af0">
    <w:name w:val="header"/>
    <w:basedOn w:val="a"/>
    <w:link w:val="af1"/>
    <w:uiPriority w:val="99"/>
    <w:semiHidden/>
    <w:unhideWhenUsed/>
    <w:rsid w:val="009261AB"/>
    <w:pPr>
      <w:tabs>
        <w:tab w:val="center" w:pos="4677"/>
        <w:tab w:val="right" w:pos="9355"/>
      </w:tabs>
    </w:pPr>
  </w:style>
  <w:style w:type="character" w:customStyle="1" w:styleId="af1">
    <w:name w:val="Верхний колонтитул Знак"/>
    <w:basedOn w:val="a0"/>
    <w:link w:val="af0"/>
    <w:uiPriority w:val="99"/>
    <w:semiHidden/>
    <w:rsid w:val="009261A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261AB"/>
    <w:pPr>
      <w:tabs>
        <w:tab w:val="center" w:pos="4677"/>
        <w:tab w:val="right" w:pos="9355"/>
      </w:tabs>
    </w:pPr>
  </w:style>
  <w:style w:type="character" w:customStyle="1" w:styleId="af3">
    <w:name w:val="Нижний колонтитул Знак"/>
    <w:basedOn w:val="a0"/>
    <w:link w:val="af2"/>
    <w:uiPriority w:val="99"/>
    <w:rsid w:val="009261AB"/>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D062DA"/>
    <w:pPr>
      <w:spacing w:before="100" w:beforeAutospacing="1" w:after="100" w:afterAutospacing="1"/>
    </w:pPr>
  </w:style>
  <w:style w:type="character" w:customStyle="1" w:styleId="10">
    <w:name w:val="Заголовок 1 Знак"/>
    <w:basedOn w:val="a0"/>
    <w:link w:val="1"/>
    <w:uiPriority w:val="9"/>
    <w:rsid w:val="00C24A4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400F"/>
    <w:pPr>
      <w:spacing w:after="0" w:line="240" w:lineRule="auto"/>
    </w:pPr>
    <w:rPr>
      <w:rFonts w:ascii="Calibri" w:eastAsia="Calibri" w:hAnsi="Calibri" w:cs="Times New Roman"/>
    </w:rPr>
  </w:style>
  <w:style w:type="character" w:customStyle="1" w:styleId="a4">
    <w:name w:val="Без интервала Знак"/>
    <w:link w:val="a3"/>
    <w:uiPriority w:val="1"/>
    <w:rsid w:val="00E4400F"/>
    <w:rPr>
      <w:rFonts w:ascii="Calibri" w:eastAsia="Calibri" w:hAnsi="Calibri" w:cs="Times New Roman"/>
    </w:rPr>
  </w:style>
  <w:style w:type="paragraph" w:styleId="a5">
    <w:name w:val="Body Text"/>
    <w:basedOn w:val="a"/>
    <w:link w:val="a6"/>
    <w:rsid w:val="00E4400F"/>
    <w:pPr>
      <w:spacing w:after="120"/>
    </w:pPr>
  </w:style>
  <w:style w:type="character" w:customStyle="1" w:styleId="a6">
    <w:name w:val="Основной текст Знак"/>
    <w:basedOn w:val="a0"/>
    <w:link w:val="a5"/>
    <w:rsid w:val="00E4400F"/>
    <w:rPr>
      <w:rFonts w:ascii="Times New Roman" w:eastAsia="Times New Roman" w:hAnsi="Times New Roman" w:cs="Times New Roman"/>
      <w:sz w:val="24"/>
      <w:szCs w:val="24"/>
      <w:lang w:eastAsia="ru-RU"/>
    </w:rPr>
  </w:style>
  <w:style w:type="character" w:customStyle="1" w:styleId="apple-style-span">
    <w:name w:val="apple-style-span"/>
    <w:uiPriority w:val="99"/>
    <w:rsid w:val="004C299E"/>
    <w:rPr>
      <w:rFonts w:cs="Times New Roman"/>
    </w:rPr>
  </w:style>
  <w:style w:type="paragraph" w:styleId="a7">
    <w:name w:val="List"/>
    <w:basedOn w:val="a"/>
    <w:rsid w:val="00BF2A7A"/>
    <w:pPr>
      <w:ind w:left="283" w:hanging="283"/>
    </w:pPr>
  </w:style>
  <w:style w:type="paragraph" w:customStyle="1" w:styleId="Style4">
    <w:name w:val="Style4"/>
    <w:basedOn w:val="a"/>
    <w:rsid w:val="00BF2A7A"/>
    <w:pPr>
      <w:widowControl w:val="0"/>
      <w:autoSpaceDE w:val="0"/>
      <w:autoSpaceDN w:val="0"/>
      <w:adjustRightInd w:val="0"/>
      <w:spacing w:line="220" w:lineRule="exact"/>
      <w:ind w:firstLine="514"/>
      <w:jc w:val="both"/>
    </w:pPr>
  </w:style>
  <w:style w:type="character" w:customStyle="1" w:styleId="FontStyle43">
    <w:name w:val="Font Style43"/>
    <w:rsid w:val="00BF2A7A"/>
    <w:rPr>
      <w:rFonts w:ascii="Times New Roman" w:hAnsi="Times New Roman" w:cs="Times New Roman"/>
      <w:sz w:val="18"/>
      <w:szCs w:val="18"/>
    </w:rPr>
  </w:style>
  <w:style w:type="paragraph" w:customStyle="1" w:styleId="Default">
    <w:name w:val="Default"/>
    <w:rsid w:val="00EE4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uiPriority w:val="99"/>
    <w:semiHidden/>
    <w:unhideWhenUsed/>
    <w:rsid w:val="00B617E0"/>
    <w:rPr>
      <w:rFonts w:ascii="Calibri" w:hAnsi="Calibri" w:cs="Calibri"/>
      <w:sz w:val="20"/>
      <w:szCs w:val="20"/>
    </w:rPr>
  </w:style>
  <w:style w:type="character" w:customStyle="1" w:styleId="a9">
    <w:name w:val="Текст сноски Знак"/>
    <w:basedOn w:val="a0"/>
    <w:link w:val="a8"/>
    <w:uiPriority w:val="99"/>
    <w:semiHidden/>
    <w:rsid w:val="00B617E0"/>
    <w:rPr>
      <w:rFonts w:ascii="Calibri" w:eastAsia="Times New Roman" w:hAnsi="Calibri" w:cs="Calibri"/>
      <w:sz w:val="20"/>
      <w:szCs w:val="20"/>
      <w:lang w:eastAsia="ru-RU"/>
    </w:rPr>
  </w:style>
  <w:style w:type="character" w:customStyle="1" w:styleId="14">
    <w:name w:val="Основной текст (14)_"/>
    <w:link w:val="141"/>
    <w:uiPriority w:val="99"/>
    <w:locked/>
    <w:rsid w:val="00B617E0"/>
    <w:rPr>
      <w:i/>
      <w:shd w:val="clear" w:color="auto" w:fill="FFFFFF"/>
    </w:rPr>
  </w:style>
  <w:style w:type="paragraph" w:customStyle="1" w:styleId="141">
    <w:name w:val="Основной текст (14)1"/>
    <w:basedOn w:val="a"/>
    <w:link w:val="14"/>
    <w:uiPriority w:val="99"/>
    <w:rsid w:val="00B617E0"/>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styleId="aa">
    <w:name w:val="footnote reference"/>
    <w:basedOn w:val="a0"/>
    <w:uiPriority w:val="99"/>
    <w:semiHidden/>
    <w:unhideWhenUsed/>
    <w:rsid w:val="00B617E0"/>
    <w:rPr>
      <w:rFonts w:ascii="Times New Roman" w:hAnsi="Times New Roman" w:cs="Times New Roman" w:hint="default"/>
      <w:vertAlign w:val="superscript"/>
    </w:rPr>
  </w:style>
  <w:style w:type="paragraph" w:styleId="ab">
    <w:name w:val="Balloon Text"/>
    <w:basedOn w:val="a"/>
    <w:link w:val="ac"/>
    <w:uiPriority w:val="99"/>
    <w:semiHidden/>
    <w:unhideWhenUsed/>
    <w:rsid w:val="001C41A1"/>
    <w:rPr>
      <w:rFonts w:ascii="Tahoma" w:hAnsi="Tahoma" w:cs="Tahoma"/>
      <w:sz w:val="16"/>
      <w:szCs w:val="16"/>
    </w:rPr>
  </w:style>
  <w:style w:type="character" w:customStyle="1" w:styleId="ac">
    <w:name w:val="Текст выноски Знак"/>
    <w:basedOn w:val="a0"/>
    <w:link w:val="ab"/>
    <w:uiPriority w:val="99"/>
    <w:semiHidden/>
    <w:rsid w:val="001C41A1"/>
    <w:rPr>
      <w:rFonts w:ascii="Tahoma" w:eastAsia="Times New Roman" w:hAnsi="Tahoma" w:cs="Tahoma"/>
      <w:sz w:val="16"/>
      <w:szCs w:val="16"/>
      <w:lang w:eastAsia="ru-RU"/>
    </w:rPr>
  </w:style>
  <w:style w:type="table" w:styleId="ad">
    <w:name w:val="Table Grid"/>
    <w:basedOn w:val="a1"/>
    <w:rsid w:val="001C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925">
      <w:bodyDiv w:val="1"/>
      <w:marLeft w:val="0"/>
      <w:marRight w:val="0"/>
      <w:marTop w:val="0"/>
      <w:marBottom w:val="0"/>
      <w:divBdr>
        <w:top w:val="none" w:sz="0" w:space="0" w:color="auto"/>
        <w:left w:val="none" w:sz="0" w:space="0" w:color="auto"/>
        <w:bottom w:val="none" w:sz="0" w:space="0" w:color="auto"/>
        <w:right w:val="none" w:sz="0" w:space="0" w:color="auto"/>
      </w:divBdr>
    </w:div>
    <w:div w:id="305748702">
      <w:bodyDiv w:val="1"/>
      <w:marLeft w:val="0"/>
      <w:marRight w:val="0"/>
      <w:marTop w:val="0"/>
      <w:marBottom w:val="0"/>
      <w:divBdr>
        <w:top w:val="none" w:sz="0" w:space="0" w:color="auto"/>
        <w:left w:val="none" w:sz="0" w:space="0" w:color="auto"/>
        <w:bottom w:val="none" w:sz="0" w:space="0" w:color="auto"/>
        <w:right w:val="none" w:sz="0" w:space="0" w:color="auto"/>
      </w:divBdr>
    </w:div>
    <w:div w:id="754205210">
      <w:bodyDiv w:val="1"/>
      <w:marLeft w:val="0"/>
      <w:marRight w:val="0"/>
      <w:marTop w:val="0"/>
      <w:marBottom w:val="0"/>
      <w:divBdr>
        <w:top w:val="none" w:sz="0" w:space="0" w:color="auto"/>
        <w:left w:val="none" w:sz="0" w:space="0" w:color="auto"/>
        <w:bottom w:val="none" w:sz="0" w:space="0" w:color="auto"/>
        <w:right w:val="none" w:sz="0" w:space="0" w:color="auto"/>
      </w:divBdr>
    </w:div>
    <w:div w:id="853953680">
      <w:bodyDiv w:val="1"/>
      <w:marLeft w:val="0"/>
      <w:marRight w:val="0"/>
      <w:marTop w:val="0"/>
      <w:marBottom w:val="0"/>
      <w:divBdr>
        <w:top w:val="none" w:sz="0" w:space="0" w:color="auto"/>
        <w:left w:val="none" w:sz="0" w:space="0" w:color="auto"/>
        <w:bottom w:val="none" w:sz="0" w:space="0" w:color="auto"/>
        <w:right w:val="none" w:sz="0" w:space="0" w:color="auto"/>
      </w:divBdr>
    </w:div>
    <w:div w:id="1187988931">
      <w:bodyDiv w:val="1"/>
      <w:marLeft w:val="0"/>
      <w:marRight w:val="0"/>
      <w:marTop w:val="0"/>
      <w:marBottom w:val="0"/>
      <w:divBdr>
        <w:top w:val="none" w:sz="0" w:space="0" w:color="auto"/>
        <w:left w:val="none" w:sz="0" w:space="0" w:color="auto"/>
        <w:bottom w:val="none" w:sz="0" w:space="0" w:color="auto"/>
        <w:right w:val="none" w:sz="0" w:space="0" w:color="auto"/>
      </w:divBdr>
    </w:div>
    <w:div w:id="1364787540">
      <w:bodyDiv w:val="1"/>
      <w:marLeft w:val="0"/>
      <w:marRight w:val="0"/>
      <w:marTop w:val="0"/>
      <w:marBottom w:val="0"/>
      <w:divBdr>
        <w:top w:val="none" w:sz="0" w:space="0" w:color="auto"/>
        <w:left w:val="none" w:sz="0" w:space="0" w:color="auto"/>
        <w:bottom w:val="none" w:sz="0" w:space="0" w:color="auto"/>
        <w:right w:val="none" w:sz="0" w:space="0" w:color="auto"/>
      </w:divBdr>
    </w:div>
    <w:div w:id="18634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3A5D-2F0B-49ED-BABA-6D776CC9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История</cp:lastModifiedBy>
  <cp:revision>146</cp:revision>
  <dcterms:created xsi:type="dcterms:W3CDTF">2016-09-04T03:41:00Z</dcterms:created>
  <dcterms:modified xsi:type="dcterms:W3CDTF">2019-09-26T23:51:00Z</dcterms:modified>
</cp:coreProperties>
</file>