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953"/>
      </w:tblGrid>
      <w:tr w:rsidR="0026272B" w:rsidRPr="00001D50" w:rsidTr="0026272B">
        <w:tc>
          <w:tcPr>
            <w:tcW w:w="3794" w:type="dxa"/>
          </w:tcPr>
          <w:p w:rsidR="0026272B" w:rsidRPr="00001D50" w:rsidRDefault="0026272B" w:rsidP="00001D50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Согласовано</w:t>
            </w:r>
          </w:p>
          <w:p w:rsidR="0026272B" w:rsidRPr="00001D50" w:rsidRDefault="0026272B" w:rsidP="00555A26">
            <w:pPr>
              <w:pStyle w:val="a3"/>
              <w:spacing w:before="0" w:beforeAutospacing="0" w:after="0" w:afterAutospacing="0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 xml:space="preserve">Педсоветом №  </w:t>
            </w:r>
            <w:r w:rsidR="00555A26">
              <w:rPr>
                <w:rStyle w:val="a4"/>
                <w:b w:val="0"/>
              </w:rPr>
              <w:t>5</w:t>
            </w:r>
            <w:r w:rsidRPr="00001D50">
              <w:rPr>
                <w:rStyle w:val="a4"/>
                <w:b w:val="0"/>
              </w:rPr>
              <w:t xml:space="preserve">   от</w:t>
            </w:r>
            <w:r w:rsidR="00555A26">
              <w:rPr>
                <w:rStyle w:val="a4"/>
                <w:b w:val="0"/>
              </w:rPr>
              <w:t xml:space="preserve"> 22.01.2019 г.</w:t>
            </w:r>
          </w:p>
        </w:tc>
        <w:tc>
          <w:tcPr>
            <w:tcW w:w="5953" w:type="dxa"/>
          </w:tcPr>
          <w:p w:rsidR="0026272B" w:rsidRPr="00001D50" w:rsidRDefault="00643C98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89535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6272B" w:rsidRPr="00001D50">
              <w:rPr>
                <w:rStyle w:val="a4"/>
                <w:b w:val="0"/>
              </w:rPr>
              <w:t>«Утверждаю»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Директор М</w:t>
            </w:r>
            <w:r w:rsidR="00555A26">
              <w:rPr>
                <w:rStyle w:val="a4"/>
                <w:b w:val="0"/>
              </w:rPr>
              <w:t>Б</w:t>
            </w:r>
            <w:r w:rsidRPr="00001D50">
              <w:rPr>
                <w:rStyle w:val="a4"/>
                <w:b w:val="0"/>
              </w:rPr>
              <w:t>ОУ СОШ с.Елабуга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 xml:space="preserve">Хабаровского муниципального района </w:t>
            </w:r>
          </w:p>
          <w:p w:rsidR="0026272B" w:rsidRPr="00001D50" w:rsidRDefault="0026272B" w:rsidP="00001D50">
            <w:pPr>
              <w:pStyle w:val="a3"/>
              <w:spacing w:before="0" w:beforeAutospacing="0" w:after="0" w:afterAutospacing="0"/>
              <w:jc w:val="right"/>
              <w:rPr>
                <w:rStyle w:val="a4"/>
                <w:b w:val="0"/>
              </w:rPr>
            </w:pPr>
            <w:r w:rsidRPr="00001D50">
              <w:rPr>
                <w:rStyle w:val="a4"/>
                <w:b w:val="0"/>
              </w:rPr>
              <w:t>Т.В. Чеченихиной</w:t>
            </w:r>
          </w:p>
        </w:tc>
      </w:tr>
    </w:tbl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Style w:val="3"/>
          <w:rFonts w:eastAsiaTheme="minorHAnsi"/>
          <w:bCs w:val="0"/>
          <w:color w:val="auto"/>
          <w:sz w:val="24"/>
          <w:szCs w:val="24"/>
        </w:rPr>
        <w:t xml:space="preserve">ПОЛОЖЕНИЕ </w:t>
      </w:r>
    </w:p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Style w:val="3"/>
          <w:rFonts w:eastAsiaTheme="minorHAnsi"/>
          <w:bCs w:val="0"/>
          <w:color w:val="auto"/>
          <w:sz w:val="24"/>
          <w:szCs w:val="24"/>
        </w:rPr>
        <w:t>о рабочей программе учебных предметов (курсов)</w:t>
      </w:r>
      <w:bookmarkStart w:id="0" w:name="_GoBack"/>
      <w:bookmarkEnd w:id="0"/>
    </w:p>
    <w:p w:rsidR="0026272B" w:rsidRPr="00001D50" w:rsidRDefault="0026272B" w:rsidP="00001D50">
      <w:pPr>
        <w:spacing w:after="0" w:line="240" w:lineRule="auto"/>
        <w:jc w:val="center"/>
        <w:rPr>
          <w:rStyle w:val="3"/>
          <w:rFonts w:eastAsiaTheme="minorHAnsi"/>
          <w:bCs w:val="0"/>
          <w:color w:val="auto"/>
          <w:sz w:val="24"/>
          <w:szCs w:val="24"/>
        </w:rPr>
      </w:pPr>
    </w:p>
    <w:p w:rsidR="0026272B" w:rsidRPr="00001D50" w:rsidRDefault="0026272B" w:rsidP="00001D5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 разработано в соответствии с </w:t>
      </w:r>
      <w:r w:rsid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от 29 декабря 2012 г. № 273-ФЗ</w:t>
      </w:r>
      <w:r w:rsid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2010 г. № 1897</w:t>
      </w:r>
      <w:r w:rsid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чебным планом М</w:t>
      </w:r>
      <w:r w:rsidR="00555A2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с.Елабуга и регламентирует порядок разработки и реализации рабочих программ педагогов.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учебному предмету - это нормативно-правовой документ, обязательный .для выполнения в полном объеме, предназначенный для реализации требовании образовательного стандарта по предмету, образовательных потребностей обучающихся, представление педагогам возможности применения различных технологий, методик и т.д.</w:t>
      </w:r>
    </w:p>
    <w:p w:rsidR="0026272B" w:rsidRPr="00001D50" w:rsidRDefault="0026272B" w:rsidP="00001D5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дать представление о практической реализации компонентов государственного образовательного стандарта при изучении конкретного предмета (курса);</w:t>
      </w:r>
    </w:p>
    <w:p w:rsidR="0026272B" w:rsidRPr="00001D50" w:rsidRDefault="0026272B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конкретно определить содержание, объем, порядок из учения учебной дисциплины (курса) с учетом целей, задач и особенностей учебно-воспитательного процесса образовательного </w:t>
      </w:r>
      <w:r w:rsidRPr="00001D50">
        <w:rPr>
          <w:rFonts w:ascii="Times New Roman" w:hAnsi="Times New Roman" w:cs="Times New Roman"/>
          <w:sz w:val="24"/>
          <w:szCs w:val="24"/>
        </w:rPr>
        <w:t xml:space="preserve">учреждения и контингента обучающихся. </w:t>
      </w:r>
    </w:p>
    <w:p w:rsidR="0026272B" w:rsidRPr="00001D50" w:rsidRDefault="0026272B" w:rsidP="00001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1.4. </w:t>
      </w: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рабочей программы: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нормативная, то есть является документом, обязательным для выполнения в данном объеме;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целеполагания. то есть определяет ценности и цели, ради достижения которых она введена в ту или иную образовательную область;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26272B" w:rsidRPr="00001D50" w:rsidRDefault="0026272B" w:rsidP="00001D5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1.5. К рабочим программам, которые в совокупности определяют содержание деятельности ОУ в рамках реализации образовательной программы, относятся: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по учебным предметам;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дополнительного образования;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элективных курсов, курсов по выбору;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факультативных занятий;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 программы индивидуальных групповых занятий.</w:t>
      </w:r>
    </w:p>
    <w:p w:rsidR="00001D50" w:rsidRDefault="00001D50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2. Разработка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2.1. Разработка и утверждение рабочих программ по обязательным учебным предметам, элективным и факультативным курсам, индивидуальным групповым занятиям относится к компетенции образовательного учреждения и реализуется им самостоятельно.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2.2. Рабочая программа разрабатывается учителем (группой учителей, специалистов по данному предмету).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2.3. Рабочие программы составляются на ступень обучения (начальное общее, основное общее, среднее общее образование) или на один учебный год.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2.4. При составлении, согласовании и утверждении рабочей программы должно быть обеспечено ее соответствие следующим документам: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Федеральным законом</w:t>
      </w:r>
      <w:r w:rsidR="00555A2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01D50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от 29 декабря 2012 г.</w:t>
      </w:r>
      <w:r w:rsidR="00555A26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№ 273-ФЗ;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Федеральным компонентом государственного стандарта начального общего, основного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общего и среднего</w:t>
      </w:r>
      <w:r w:rsidR="00555A26">
        <w:rPr>
          <w:rFonts w:ascii="Times New Roman" w:hAnsi="Times New Roman" w:cs="Times New Roman"/>
          <w:sz w:val="24"/>
          <w:szCs w:val="24"/>
        </w:rPr>
        <w:t xml:space="preserve"> общего</w:t>
      </w:r>
      <w:r w:rsidRPr="00001D50">
        <w:rPr>
          <w:rFonts w:ascii="Times New Roman" w:hAnsi="Times New Roman" w:cs="Times New Roman"/>
          <w:sz w:val="24"/>
          <w:szCs w:val="24"/>
        </w:rPr>
        <w:t xml:space="preserve"> образования, утвержденным приказом Министерства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образования Российской Федерации от 5 марта 2004 г. № 1089;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Федеральному перечню учебников, рекомендованному Министерством образования и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науки РФ к использованию в образовательном процессе в текущем учебном году;</w:t>
      </w:r>
    </w:p>
    <w:p w:rsidR="0026272B" w:rsidRPr="00001D50" w:rsidRDefault="00555A26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 учебному плану МБ</w:t>
      </w:r>
      <w:r w:rsidR="0026272B" w:rsidRPr="00001D50">
        <w:rPr>
          <w:rFonts w:ascii="Times New Roman" w:hAnsi="Times New Roman" w:cs="Times New Roman"/>
          <w:sz w:val="24"/>
          <w:szCs w:val="24"/>
        </w:rPr>
        <w:t>ОУ СОШ с.Елабуга;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гигиеническим требованиям к условиям обучения в общеобразовательных учреждениях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СанПиН 2.4.2.2821-10 от 29 декабря 2010 года № 189;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примерной программе дисциплины, утвержденной Министерством образования и науки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РФ (или авторской программе, прошедшей экспертизу и апробацию).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2.5. Рабочая программа учебного курса, предмета, дисциплины (модуля) является основой для создания календарно-тематического планирования учебного курса на каждый учебный год.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  <w:r w:rsidRPr="00001D50">
        <w:rPr>
          <w:rFonts w:ascii="Times New Roman" w:hAnsi="Times New Roman" w:cs="Times New Roman"/>
          <w:sz w:val="24"/>
          <w:szCs w:val="24"/>
        </w:rPr>
        <w:t>2.6. Количество часов, отводимых на реализацию рабочей программы, должно соответствовать учебному плану школы.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2.7.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001D50" w:rsidRDefault="00001D50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3. Структура, оформление и составляющие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3.1. Рабочая программа учебного предмета должна быть оформлена по образцу, аккуратно, без исправлений выполнена на компьютере. Текст набирается в редакторе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 шрифтом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55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 xml:space="preserve">, кегль 12-14, межстрочный интервал одинарный, выравнивание по ширине, центровка заголовков и абзацы в тексте выполняются при помощи средств </w:t>
      </w:r>
      <w:proofErr w:type="spellStart"/>
      <w:r w:rsidRPr="00001D5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01D50">
        <w:rPr>
          <w:rFonts w:ascii="Times New Roman" w:hAnsi="Times New Roman" w:cs="Times New Roman"/>
          <w:sz w:val="24"/>
          <w:szCs w:val="24"/>
        </w:rPr>
        <w:t>, листы формата А 4, книжная ориентация. Титульный лист считается первым, не нумеруется, также как и листы приложения. Календарно-тематическое планирование представляется в виде таблицы, альбомная ориентация.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3.2. Составитель рабочей программы может самостоятельно: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расширить перечень изучаемых тем, понятий в пределах учебной нагрузки;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раскрывать содержание разделов, тем, обозначенных в государственном образовательном стандарте и Примерной программе;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конкретизировать и детализировать темы;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устанавливать последовательность изучения учебного материала;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распределять учебный материал по годам обучения;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распределять время, отведенное на изучение курса, между разделами и темами поих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дидактической значимости;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конкретизировать требования к результатам освоения основной образовательной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программы обучающимися;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включать материал регионального компонента по предмету, количество часов должно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составлять 10 % от всего курса;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 выбирать, исходя из стоящих перед предметом задач, методики и технологии обучения и контроля уровня подготовленности обучающихся.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3.4. Структура рабочей программы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1) Титульный лист.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2) Пояснительная записка, в которой конкретизируются общие цели основного общего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образования с учетом специфики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3) Общую характеристику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4) Описание места учебного предмета, курса в учебном плане.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5) Содержание учебного предмета, курса.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6) Контроль предметных результатов.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7) Календарно-тематическое планирование с указанием основных видов учебной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деятельности обучающихся.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8) Планируемые результаты изучения учебного предмета, курса</w:t>
      </w:r>
      <w:r w:rsidRPr="00001D5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9) Описание учебно-методического и материально-технического обеспечения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26272B" w:rsidRPr="00001D50" w:rsidRDefault="0026272B" w:rsidP="00001D50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10) Приложения к программе (при необходимости).</w:t>
      </w:r>
    </w:p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3.5. Структурные элементы рабочей программы педагога</w:t>
      </w:r>
    </w:p>
    <w:tbl>
      <w:tblPr>
        <w:tblStyle w:val="a5"/>
        <w:tblW w:w="9889" w:type="dxa"/>
        <w:tblLook w:val="04A0"/>
      </w:tblPr>
      <w:tblGrid>
        <w:gridCol w:w="2943"/>
        <w:gridCol w:w="6946"/>
      </w:tblGrid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  <w:t>Элементы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  <w:t>Содержание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наименование образовательного учреждения;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гриф рассмотрения, согласования и утверждения;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курса, предмета;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класс (ступень образования), в котором изучается учебный предмет, курс;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год составления рабочей программы (Приложение 1)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указывается примерная или авторская программа, на основе которой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разработана рабочая программа (издательство, год издания);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-указывается соответствие нормативным документам, назначение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-конкретизируются общие цели и задачи начального общего образования с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учетом специфики учебного предмета, курса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Общаяхарактеристика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учебного предмета,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основные принципы отбора материала и краткое пояснение логики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структуры программы, включая раскрытие связей основного 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по данному предмету (при наличии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таковых);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общая характеристика учебного процесса: основные технологии, методы,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формы обучения и режим занятий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Описание места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учебного предмета в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учебном плане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 какой образовательной области относится, в течение, какого времени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изучается, за счет каких часов реализуется, недельное и годовое кол-во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Распределение учебного материала: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перечень и название раздела, тем;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необходимое количество часов для изучения раздела, темы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(см. Приложение 2)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предмета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разделов учебной программы (с указанием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часов)и</w:t>
            </w:r>
          </w:p>
          <w:p w:rsidR="0026272B" w:rsidRPr="00001D50" w:rsidRDefault="0026272B" w:rsidP="00001D5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/>
                <w:spacing w:val="8"/>
                <w:sz w:val="24"/>
                <w:szCs w:val="24"/>
                <w:lang w:eastAsia="ru-RU" w:bidi="ru-RU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содержательных линий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  <w:p w:rsidR="0026272B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272B" w:rsidRPr="00001D50">
              <w:rPr>
                <w:rFonts w:ascii="Times New Roman" w:hAnsi="Times New Roman" w:cs="Times New Roman"/>
                <w:sz w:val="24"/>
                <w:szCs w:val="24"/>
              </w:rPr>
              <w:t>редметныхрезультатов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Конкретизируются формы текущего контроля знаний и умений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обучающихся, их промежуточной и итоговой аттестации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(см. Приложение 3).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Отмечаются: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русскому языку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диктанты, сочинения,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изложения, уроки развития речи, тесты, контрольные списывания;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литературе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сочинения, уроки развития речи, тексты для заучивания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наизусть, тесты, творческий практикум и пр.;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математике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самостоятельные работы, зачеты,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физике, химии, биологии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лабораторные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географии -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истории, обществознанию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срезы знаний,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иностранному языку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ОБЖ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и практические работы, тесты;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МХК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и контрольные срезы знаний;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физической культуре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подготовленности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технологии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– практические работы;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информатике – 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контрольные срезы знаний, тесты.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результаты изучения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учащихся, прописанные в рабочей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программе, должны соответствовать требованиям стандарта и специфики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изучаемого предмета.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планирование с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указанием основных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видов учебной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№ п/п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перечень разделов, тем и последовательность их изучения;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количество часов на изучение каждого раздела и каждой темы;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отдельных уроков;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содержания учебного материала;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планируемые результаты: знания и умения;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вид контроля;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дата;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корректировка даты (см. Приложение 4).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Для обучающихся: учебники и учебные пособия.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Для учителя: издания, используемые учителем при составлении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программы и организации учебного процесса (учебные пособия для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учителя, методическая литература, нормативные и инструктивно-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и др.)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Список литературы оформляется в алфавитном порядке и соответствует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требованиям к библиографическому описанию (см. Приложение 5).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 -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6946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печатные пособия;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экранно-звуковые пособия (могут быть в цифровом виде);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технические средства обучения (средства ИКТ);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цифровые и электронные образовательные ресурсы;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учебно-практическое и учебно-лабораторное оборудование;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натуральные объекты;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демонстрационные пособия</w:t>
            </w:r>
          </w:p>
        </w:tc>
      </w:tr>
      <w:tr w:rsidR="0026272B" w:rsidRPr="00001D50" w:rsidTr="00001D50">
        <w:tc>
          <w:tcPr>
            <w:tcW w:w="2943" w:type="dxa"/>
          </w:tcPr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Приложения к</w:t>
            </w:r>
          </w:p>
          <w:p w:rsidR="0026272B" w:rsidRPr="00001D50" w:rsidRDefault="0026272B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6946" w:type="dxa"/>
          </w:tcPr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основные понятия курса;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критерии и нормы оценки знаний обучающихся;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контрольно-измерительные материалы;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проектов;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темы творческих работ;</w:t>
            </w:r>
          </w:p>
          <w:p w:rsidR="00001D50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примеры работ и т.п.;</w:t>
            </w:r>
          </w:p>
          <w:p w:rsidR="0026272B" w:rsidRPr="00001D50" w:rsidRDefault="00001D50" w:rsidP="000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- методические рекомендации.</w:t>
            </w:r>
          </w:p>
        </w:tc>
      </w:tr>
    </w:tbl>
    <w:p w:rsidR="0026272B" w:rsidRPr="00001D50" w:rsidRDefault="0026272B" w:rsidP="00001D50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pacing w:val="8"/>
          <w:sz w:val="24"/>
          <w:szCs w:val="24"/>
          <w:lang w:eastAsia="ru-RU" w:bidi="ru-RU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D50">
        <w:rPr>
          <w:rFonts w:ascii="Times New Roman" w:hAnsi="Times New Roman" w:cs="Times New Roman"/>
          <w:b/>
          <w:bCs/>
          <w:sz w:val="24"/>
          <w:szCs w:val="24"/>
        </w:rPr>
        <w:t>4. Порядок рассмотрение и утверждение рабочей программы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4.1. Рабочая программа рассматривается на заседании методического объединения учителей напредмет ее соответствия установленным требованиям. Решение методического объединенияучителей «рекомендовать рабочую программу к утверждению» отражается в протоколезаседания. На титульном листе рабочей программы ставится гриф «Рассмотрено»: Протоколзаседания методического объединения учителей от _______№__, подпись руководителя МО</w:t>
      </w:r>
      <w:r w:rsidR="00555A26">
        <w:rPr>
          <w:rFonts w:ascii="Times New Roman" w:hAnsi="Times New Roman" w:cs="Times New Roman"/>
          <w:sz w:val="24"/>
          <w:szCs w:val="24"/>
        </w:rPr>
        <w:t xml:space="preserve"> </w:t>
      </w:r>
      <w:r w:rsidRPr="00001D50">
        <w:rPr>
          <w:rFonts w:ascii="Times New Roman" w:hAnsi="Times New Roman" w:cs="Times New Roman"/>
          <w:sz w:val="24"/>
          <w:szCs w:val="24"/>
        </w:rPr>
        <w:t>школы, расшифровка подписи.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4.2. Рабочую программу представляют на согласование заместителю директора по учебнойработе. Рабочая программа анализируется заместителем директора по учебно-воспитательнойработе ОУ на предмет соответствия программы учебному плану общеобразовательногоучреждения и требованиям государственного образовательного стандарта; проверяется наличиеучебника, предполагаемого для использования в федеральном перечне. Заместитель директорашколы в титульном листе под грифом «Согласовано» ставит дату, подпись.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4.3. Рабочая программа утверждается приказом директора школы на основании решения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методического объединения о рекомендации к ее утверждению, согласовании заместителемдиректора по учебно-воспитательной работе до 1 сентября текущего года.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4.4. Все изменения, дополнения, вносимые педагогом в рабочую программу в течение учебногогода, должны быть рассмотрены на заседании методического объединения и согласованы садминистрацией образовательного учреждения (на титульном листе делается соответствующаязапись о дате внесения изменений).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4.5. После утверждения директором рабочая программа становится нормативным локальнымактом образовательного учреждения, частью основной образовательной программысоответствующего уровня образования.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Данное Положение вступает в силу со дня его утверждения. Срок действия не ограничен</w:t>
      </w:r>
    </w:p>
    <w:p w:rsidR="0026272B" w:rsidRPr="00001D50" w:rsidRDefault="00001D50" w:rsidP="00001D50">
      <w:pPr>
        <w:spacing w:after="0" w:line="240" w:lineRule="auto"/>
        <w:rPr>
          <w:rStyle w:val="3"/>
          <w:rFonts w:eastAsiaTheme="minorHAnsi"/>
          <w:bCs w:val="0"/>
          <w:color w:val="auto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(или до момента введения нового Положения).</w:t>
      </w:r>
    </w:p>
    <w:p w:rsidR="00F45F44" w:rsidRDefault="00F45F44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A26" w:rsidRDefault="00555A26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55A26">
        <w:rPr>
          <w:rFonts w:ascii="Times New Roman" w:hAnsi="Times New Roman" w:cs="Times New Roman"/>
          <w:sz w:val="24"/>
          <w:szCs w:val="24"/>
        </w:rPr>
        <w:t>бюджетное</w:t>
      </w:r>
      <w:r w:rsidRPr="00001D5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с.Елабуга Хабаровского муниципального района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на заседании ШМО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Протокол №___ от___ _______г.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МО__________ФИО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«___» ______ ______г.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«УТВЕ</w:t>
            </w:r>
            <w:r w:rsidR="0055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ЖДЕНО»</w:t>
            </w:r>
          </w:p>
          <w:p w:rsidR="00001D50" w:rsidRPr="00001D50" w:rsidRDefault="00555A26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001D50" w:rsidRPr="00001D50">
              <w:rPr>
                <w:rFonts w:ascii="Times New Roman" w:hAnsi="Times New Roman" w:cs="Times New Roman"/>
                <w:sz w:val="24"/>
                <w:szCs w:val="24"/>
              </w:rPr>
              <w:t>ОУ СОШ с.Елабуга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Приказ № __   __________</w:t>
            </w:r>
          </w:p>
        </w:tc>
      </w:tr>
    </w:tbl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5A26" w:rsidRPr="00001D50" w:rsidRDefault="00555A26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Наименование учебного предмета (курса), класс, ступень, уровень (базовый, профильный для 10-11 класса)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20</w:t>
      </w:r>
      <w:r w:rsidR="00555A26">
        <w:rPr>
          <w:rFonts w:ascii="Times New Roman" w:hAnsi="Times New Roman" w:cs="Times New Roman"/>
          <w:sz w:val="24"/>
          <w:szCs w:val="24"/>
        </w:rPr>
        <w:t>___</w:t>
      </w:r>
      <w:r w:rsidRPr="00001D5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Раздел/тема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01D50" w:rsidRPr="00001D50" w:rsidTr="00001D50">
        <w:tc>
          <w:tcPr>
            <w:tcW w:w="319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01D50" w:rsidRPr="00001D50" w:rsidTr="00001D50">
        <w:tc>
          <w:tcPr>
            <w:tcW w:w="319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50" w:rsidRPr="00001D50" w:rsidTr="00001D50">
        <w:tc>
          <w:tcPr>
            <w:tcW w:w="319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1D50" w:rsidRPr="00001D50" w:rsidTr="00001D50"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Контроль предметных результатов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78" w:type="dxa"/>
        <w:tblLook w:val="04A0"/>
      </w:tblPr>
      <w:tblGrid>
        <w:gridCol w:w="2093"/>
        <w:gridCol w:w="4394"/>
        <w:gridCol w:w="3191"/>
      </w:tblGrid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Вид, форма контроля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</w:tr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209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1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рабочей программе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библиографического описания: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книга одного или более авторов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В.А. Дидактика. /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ACADEMIA, 2002. - 365 с.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статья из сборника или периодического издания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Г.В. Построение методической работы на диагностической основе / 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Синцева</w:t>
      </w:r>
      <w:proofErr w:type="spellEnd"/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//Методист. - 2003. - №1. - С.19—21.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сборники документов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Библиографическое описание документа. Общие требования и правила составления: ГОСТ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7.1.84. — Введ.01.01.86. — М., 1984. — 75 с. — (Система стандартов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 w:cs="Times New Roman"/>
          <w:sz w:val="24"/>
          <w:szCs w:val="24"/>
        </w:rPr>
        <w:t>., библ. и изд.</w:t>
      </w: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делу).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01D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lastRenderedPageBreak/>
        <w:t>Приложение 4 к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 xml:space="preserve"> Положение о рабочей программе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1D50">
        <w:rPr>
          <w:rFonts w:ascii="Times New Roman" w:hAnsi="Times New Roman" w:cs="Times New Roman"/>
          <w:i/>
          <w:iCs/>
          <w:sz w:val="24"/>
          <w:szCs w:val="24"/>
        </w:rPr>
        <w:t>Образец титульного листа</w:t>
      </w:r>
    </w:p>
    <w:p w:rsidR="00001D50" w:rsidRPr="00001D50" w:rsidRDefault="00555A26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001D50" w:rsidRPr="00001D50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с.Елабуга Хабаровского муниципального района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809" w:type="dxa"/>
        <w:tblLook w:val="04A0"/>
      </w:tblPr>
      <w:tblGrid>
        <w:gridCol w:w="3697"/>
        <w:gridCol w:w="3190"/>
        <w:gridCol w:w="3603"/>
      </w:tblGrid>
      <w:tr w:rsidR="00001D50" w:rsidRPr="00001D50" w:rsidTr="00001D50">
        <w:tc>
          <w:tcPr>
            <w:tcW w:w="3697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на заседании ШМО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Протокол №___ от___ _______г.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Руководитель МО__________ФИО</w:t>
            </w:r>
          </w:p>
        </w:tc>
        <w:tc>
          <w:tcPr>
            <w:tcW w:w="3190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______________ФИО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«___» ______ ______г.</w:t>
            </w:r>
          </w:p>
        </w:tc>
        <w:tc>
          <w:tcPr>
            <w:tcW w:w="3603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ЖДЕНО»</w:t>
            </w:r>
          </w:p>
          <w:p w:rsidR="00001D50" w:rsidRPr="00001D50" w:rsidRDefault="00555A26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</w:t>
            </w:r>
            <w:r w:rsidR="00001D50" w:rsidRPr="00001D50">
              <w:rPr>
                <w:rFonts w:ascii="Times New Roman" w:hAnsi="Times New Roman" w:cs="Times New Roman"/>
                <w:sz w:val="24"/>
                <w:szCs w:val="24"/>
              </w:rPr>
              <w:t>ОУ СОШ с.Елабуга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_______________ФИО</w:t>
            </w:r>
          </w:p>
          <w:p w:rsid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D50">
              <w:rPr>
                <w:rFonts w:ascii="Times New Roman" w:hAnsi="Times New Roman" w:cs="Times New Roman"/>
                <w:sz w:val="24"/>
                <w:szCs w:val="24"/>
              </w:rPr>
              <w:t>Приказ № __   __________</w:t>
            </w:r>
          </w:p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Pr="00001D50" w:rsidRDefault="00001D50" w:rsidP="00001D5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001D50">
        <w:rPr>
          <w:rFonts w:ascii="Times New Roman" w:hAnsi="Times New Roman" w:cs="Times New Roman"/>
          <w:sz w:val="32"/>
          <w:szCs w:val="24"/>
        </w:rPr>
        <w:t>Календарно - тематическое планирование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по 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Класс _______________________________________________________________________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Учитель ______________________________________________________________________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Количество часов: всего ___________ часов; в неделю ___________ часов.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Календарно - тематическое планирование составлено на основе рабочей программы по _______, утвержденной от «___» ___2014 г. Приказ №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___, учебник ___________</w:t>
      </w:r>
    </w:p>
    <w:p w:rsidR="00001D50" w:rsidRPr="00001D50" w:rsidRDefault="00001D50" w:rsidP="000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Контрольные работы: 8 класс – 5 часов</w:t>
      </w: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D50">
        <w:rPr>
          <w:rFonts w:ascii="Times New Roman" w:hAnsi="Times New Roman" w:cs="Times New Roman"/>
          <w:sz w:val="24"/>
          <w:szCs w:val="24"/>
        </w:rPr>
        <w:t>Лабораторные работы: 8 класс - 10 часов</w:t>
      </w: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P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95" w:type="dxa"/>
        <w:tblLook w:val="04A0"/>
      </w:tblPr>
      <w:tblGrid>
        <w:gridCol w:w="445"/>
        <w:gridCol w:w="2480"/>
        <w:gridCol w:w="1417"/>
        <w:gridCol w:w="4130"/>
        <w:gridCol w:w="1639"/>
        <w:gridCol w:w="1064"/>
        <w:gridCol w:w="1064"/>
        <w:gridCol w:w="1769"/>
        <w:gridCol w:w="1487"/>
      </w:tblGrid>
      <w:tr w:rsidR="00001D50" w:rsidRPr="00001D50" w:rsidTr="00001D50">
        <w:tc>
          <w:tcPr>
            <w:tcW w:w="445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130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703" w:type="dxa"/>
            <w:gridSpan w:val="2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064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69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  <w:tc>
          <w:tcPr>
            <w:tcW w:w="1487" w:type="dxa"/>
            <w:vMerge w:val="restart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1D50" w:rsidRPr="00001D50" w:rsidTr="00001D50">
        <w:tc>
          <w:tcPr>
            <w:tcW w:w="445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1064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01D50" w:rsidRPr="00001D50" w:rsidRDefault="00001D50" w:rsidP="0000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D50" w:rsidRPr="00001D50" w:rsidTr="00001D50">
        <w:tc>
          <w:tcPr>
            <w:tcW w:w="445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001D50" w:rsidRPr="00001D50" w:rsidRDefault="00001D50" w:rsidP="00001D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50" w:rsidRDefault="00001D50" w:rsidP="00001D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1D50" w:rsidSect="00001D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5F45CE6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3F3F44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757479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272B"/>
    <w:rsid w:val="00001AE7"/>
    <w:rsid w:val="00001D50"/>
    <w:rsid w:val="00011F7C"/>
    <w:rsid w:val="000156CF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5D91"/>
    <w:rsid w:val="000C1060"/>
    <w:rsid w:val="000C419F"/>
    <w:rsid w:val="000D10C0"/>
    <w:rsid w:val="000D43DF"/>
    <w:rsid w:val="000D7683"/>
    <w:rsid w:val="000E0D49"/>
    <w:rsid w:val="00112D04"/>
    <w:rsid w:val="00115BD0"/>
    <w:rsid w:val="00152101"/>
    <w:rsid w:val="00171B3B"/>
    <w:rsid w:val="00194650"/>
    <w:rsid w:val="001A0A18"/>
    <w:rsid w:val="001B1192"/>
    <w:rsid w:val="001C62E4"/>
    <w:rsid w:val="001D30A0"/>
    <w:rsid w:val="001D7CC6"/>
    <w:rsid w:val="0021416B"/>
    <w:rsid w:val="00214F77"/>
    <w:rsid w:val="002268E1"/>
    <w:rsid w:val="002377D9"/>
    <w:rsid w:val="00244C67"/>
    <w:rsid w:val="00253D58"/>
    <w:rsid w:val="0026272B"/>
    <w:rsid w:val="002631D2"/>
    <w:rsid w:val="0027606D"/>
    <w:rsid w:val="002C4068"/>
    <w:rsid w:val="002C6DFA"/>
    <w:rsid w:val="002D192D"/>
    <w:rsid w:val="002D776E"/>
    <w:rsid w:val="002E6996"/>
    <w:rsid w:val="00303FFD"/>
    <w:rsid w:val="0030437A"/>
    <w:rsid w:val="00306F93"/>
    <w:rsid w:val="003131FC"/>
    <w:rsid w:val="00331BAA"/>
    <w:rsid w:val="00337988"/>
    <w:rsid w:val="00344818"/>
    <w:rsid w:val="003474AD"/>
    <w:rsid w:val="00351CC7"/>
    <w:rsid w:val="00352F2C"/>
    <w:rsid w:val="003549C1"/>
    <w:rsid w:val="003631DC"/>
    <w:rsid w:val="0039455F"/>
    <w:rsid w:val="00394C97"/>
    <w:rsid w:val="003A1253"/>
    <w:rsid w:val="003A4C32"/>
    <w:rsid w:val="003C2CD7"/>
    <w:rsid w:val="003E0FEF"/>
    <w:rsid w:val="0043677C"/>
    <w:rsid w:val="00460E05"/>
    <w:rsid w:val="004634ED"/>
    <w:rsid w:val="0046360C"/>
    <w:rsid w:val="00475223"/>
    <w:rsid w:val="0049474C"/>
    <w:rsid w:val="004B1373"/>
    <w:rsid w:val="004B3DA4"/>
    <w:rsid w:val="004B4299"/>
    <w:rsid w:val="004E4C65"/>
    <w:rsid w:val="004F0AEB"/>
    <w:rsid w:val="004F196A"/>
    <w:rsid w:val="004F3C67"/>
    <w:rsid w:val="005013BE"/>
    <w:rsid w:val="005144CB"/>
    <w:rsid w:val="00521A9F"/>
    <w:rsid w:val="00521FF7"/>
    <w:rsid w:val="005231EF"/>
    <w:rsid w:val="00527E81"/>
    <w:rsid w:val="00530404"/>
    <w:rsid w:val="00542E1C"/>
    <w:rsid w:val="00551F56"/>
    <w:rsid w:val="00553F3C"/>
    <w:rsid w:val="00555A26"/>
    <w:rsid w:val="00566436"/>
    <w:rsid w:val="00581D24"/>
    <w:rsid w:val="00587FF7"/>
    <w:rsid w:val="005B2B39"/>
    <w:rsid w:val="005C2EB2"/>
    <w:rsid w:val="005C3647"/>
    <w:rsid w:val="005E661C"/>
    <w:rsid w:val="005E6866"/>
    <w:rsid w:val="005F4566"/>
    <w:rsid w:val="00606CB7"/>
    <w:rsid w:val="0061080E"/>
    <w:rsid w:val="0061639B"/>
    <w:rsid w:val="00642862"/>
    <w:rsid w:val="00643C98"/>
    <w:rsid w:val="00644910"/>
    <w:rsid w:val="006528A8"/>
    <w:rsid w:val="0066175C"/>
    <w:rsid w:val="00677CCF"/>
    <w:rsid w:val="0068131B"/>
    <w:rsid w:val="006851D4"/>
    <w:rsid w:val="00691079"/>
    <w:rsid w:val="006B3F4B"/>
    <w:rsid w:val="006C2618"/>
    <w:rsid w:val="006D0A8D"/>
    <w:rsid w:val="006E7990"/>
    <w:rsid w:val="006F36AA"/>
    <w:rsid w:val="007066AB"/>
    <w:rsid w:val="007229AC"/>
    <w:rsid w:val="0072597B"/>
    <w:rsid w:val="00735DF4"/>
    <w:rsid w:val="00750616"/>
    <w:rsid w:val="007638D0"/>
    <w:rsid w:val="00764894"/>
    <w:rsid w:val="00791312"/>
    <w:rsid w:val="00791C4E"/>
    <w:rsid w:val="007B5346"/>
    <w:rsid w:val="007C24EB"/>
    <w:rsid w:val="007C48F4"/>
    <w:rsid w:val="007D591A"/>
    <w:rsid w:val="007E0D58"/>
    <w:rsid w:val="00807E1F"/>
    <w:rsid w:val="00822C22"/>
    <w:rsid w:val="008416F7"/>
    <w:rsid w:val="008509D9"/>
    <w:rsid w:val="00852C7C"/>
    <w:rsid w:val="008818DD"/>
    <w:rsid w:val="00896572"/>
    <w:rsid w:val="008A1784"/>
    <w:rsid w:val="008B38E5"/>
    <w:rsid w:val="008C5F6C"/>
    <w:rsid w:val="008F30B2"/>
    <w:rsid w:val="00906A5C"/>
    <w:rsid w:val="00912562"/>
    <w:rsid w:val="00917002"/>
    <w:rsid w:val="009207C1"/>
    <w:rsid w:val="00936CFD"/>
    <w:rsid w:val="00937449"/>
    <w:rsid w:val="00941668"/>
    <w:rsid w:val="00942037"/>
    <w:rsid w:val="00946C42"/>
    <w:rsid w:val="00956535"/>
    <w:rsid w:val="00961D18"/>
    <w:rsid w:val="009637EE"/>
    <w:rsid w:val="00970CB0"/>
    <w:rsid w:val="00976BDD"/>
    <w:rsid w:val="00992520"/>
    <w:rsid w:val="009930C0"/>
    <w:rsid w:val="009971D2"/>
    <w:rsid w:val="009C241E"/>
    <w:rsid w:val="009C3BA0"/>
    <w:rsid w:val="009E5461"/>
    <w:rsid w:val="00A03CEC"/>
    <w:rsid w:val="00A06F2E"/>
    <w:rsid w:val="00A30856"/>
    <w:rsid w:val="00A31B07"/>
    <w:rsid w:val="00A536FD"/>
    <w:rsid w:val="00AD1C04"/>
    <w:rsid w:val="00AF2084"/>
    <w:rsid w:val="00B02C42"/>
    <w:rsid w:val="00B40114"/>
    <w:rsid w:val="00B42D47"/>
    <w:rsid w:val="00B461CB"/>
    <w:rsid w:val="00B64E7A"/>
    <w:rsid w:val="00B6735F"/>
    <w:rsid w:val="00B82942"/>
    <w:rsid w:val="00B87CC4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80D66"/>
    <w:rsid w:val="00C9426A"/>
    <w:rsid w:val="00C95AC6"/>
    <w:rsid w:val="00C97EDD"/>
    <w:rsid w:val="00CA251D"/>
    <w:rsid w:val="00CE2DEA"/>
    <w:rsid w:val="00CF3AD4"/>
    <w:rsid w:val="00D16B54"/>
    <w:rsid w:val="00D3580D"/>
    <w:rsid w:val="00D5043E"/>
    <w:rsid w:val="00D578F1"/>
    <w:rsid w:val="00D73AEB"/>
    <w:rsid w:val="00DA1E68"/>
    <w:rsid w:val="00DD512A"/>
    <w:rsid w:val="00DE5003"/>
    <w:rsid w:val="00DF3FF2"/>
    <w:rsid w:val="00E031B2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A77EE"/>
    <w:rsid w:val="00EB04CB"/>
    <w:rsid w:val="00EC7861"/>
    <w:rsid w:val="00ED4574"/>
    <w:rsid w:val="00ED69BF"/>
    <w:rsid w:val="00EE762C"/>
    <w:rsid w:val="00EF1BB0"/>
    <w:rsid w:val="00EF5D8B"/>
    <w:rsid w:val="00F01F40"/>
    <w:rsid w:val="00F10955"/>
    <w:rsid w:val="00F45F44"/>
    <w:rsid w:val="00F50BA3"/>
    <w:rsid w:val="00F65DA8"/>
    <w:rsid w:val="00F80A71"/>
    <w:rsid w:val="00F80BF2"/>
    <w:rsid w:val="00F91D44"/>
    <w:rsid w:val="00FB305C"/>
    <w:rsid w:val="00FB4DD9"/>
    <w:rsid w:val="00FD46D8"/>
    <w:rsid w:val="00FD5EB1"/>
    <w:rsid w:val="00FF3E2C"/>
    <w:rsid w:val="00FF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72B"/>
    <w:rPr>
      <w:b/>
      <w:bCs/>
    </w:rPr>
  </w:style>
  <w:style w:type="table" w:styleId="a5">
    <w:name w:val="Table Grid"/>
    <w:basedOn w:val="a1"/>
    <w:uiPriority w:val="39"/>
    <w:rsid w:val="002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262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62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2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72B"/>
    <w:rPr>
      <w:b/>
      <w:bCs/>
    </w:rPr>
  </w:style>
  <w:style w:type="table" w:styleId="a5">
    <w:name w:val="Table Grid"/>
    <w:basedOn w:val="a1"/>
    <w:uiPriority w:val="39"/>
    <w:rsid w:val="002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basedOn w:val="a0"/>
    <w:rsid w:val="002627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2627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2340</Words>
  <Characters>13342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4</cp:revision>
  <cp:lastPrinted>2019-03-25T00:07:00Z</cp:lastPrinted>
  <dcterms:created xsi:type="dcterms:W3CDTF">2015-04-23T04:31:00Z</dcterms:created>
  <dcterms:modified xsi:type="dcterms:W3CDTF">2019-03-25T05:50:00Z</dcterms:modified>
</cp:coreProperties>
</file>