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C" w:rsidRPr="00980B4B" w:rsidRDefault="006A64EC" w:rsidP="006A64E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4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10-11 класс</w:t>
      </w:r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Рабочая программа учебного предмета «Русский язык» составлена на основе требований Федерального компонента государственного образовательного стандарта среднего полного  образования, планируемых результатов основного общего образования и авторской программы «Русский язык (профильный уровень)» А.И.Власенкова  и </w:t>
      </w:r>
      <w:proofErr w:type="spellStart"/>
      <w:r w:rsidRPr="00980B4B">
        <w:rPr>
          <w:rFonts w:ascii="Times New Roman" w:hAnsi="Times New Roman" w:cs="Times New Roman"/>
          <w:sz w:val="28"/>
          <w:szCs w:val="28"/>
        </w:rPr>
        <w:t>Л.М.Рыбченковой</w:t>
      </w:r>
      <w:proofErr w:type="spellEnd"/>
      <w:proofErr w:type="gramStart"/>
      <w:r w:rsidRPr="00980B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Содержание учебного предмета направлено на формирование функциональной грамотности и коммуникативной компетенции, основ умения учиться и способности к организации своей деятельности.</w:t>
      </w:r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Систематический курс русского языка представлен в программе следующими содержательными линиями:</w:t>
      </w:r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- языковая система;</w:t>
      </w:r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- фонетика, графика;</w:t>
      </w:r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- лексика, лексикология;</w:t>
      </w:r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0B4B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980B4B">
        <w:rPr>
          <w:rFonts w:ascii="Times New Roman" w:hAnsi="Times New Roman" w:cs="Times New Roman"/>
          <w:sz w:val="28"/>
          <w:szCs w:val="28"/>
        </w:rPr>
        <w:t>, словообразование;</w:t>
      </w:r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- морфология, орфография;</w:t>
      </w:r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- синтаксис, пунктуация;</w:t>
      </w:r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- стилистика,  культура речи.</w:t>
      </w:r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 В 10 классе на уроки русского языка отводится 102 часа (3 часа в неделю согласно учебному плану).</w:t>
      </w:r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 В 11 классе на уроки русского языка отводится 102 часа (3 часа в неделю согласно учебному плану).</w:t>
      </w:r>
    </w:p>
    <w:p w:rsidR="006A64EC" w:rsidRPr="00980B4B" w:rsidRDefault="006A64EC" w:rsidP="006A64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  Рабочая программа включает в себя : общую характеристику учебного предмета, место предмета в учебном плане, тематическое планирование, планируемые результаты, содержание учебного материала, календарн</w:t>
      </w:r>
      <w:proofErr w:type="gramStart"/>
      <w:r w:rsidRPr="00980B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B4B">
        <w:rPr>
          <w:rFonts w:ascii="Times New Roman" w:hAnsi="Times New Roman" w:cs="Times New Roman"/>
          <w:sz w:val="28"/>
          <w:szCs w:val="28"/>
        </w:rPr>
        <w:t xml:space="preserve"> тематическое планирование.</w:t>
      </w:r>
    </w:p>
    <w:p w:rsidR="004973F5" w:rsidRDefault="004973F5"/>
    <w:sectPr w:rsidR="004973F5" w:rsidSect="0049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4EC"/>
    <w:rsid w:val="004973F5"/>
    <w:rsid w:val="006A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2019-04-18T00:41:00Z</dcterms:created>
  <dcterms:modified xsi:type="dcterms:W3CDTF">2019-04-18T00:41:00Z</dcterms:modified>
</cp:coreProperties>
</file>