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26272B" w:rsidRPr="00001D50" w:rsidTr="0026272B">
        <w:tc>
          <w:tcPr>
            <w:tcW w:w="3794" w:type="dxa"/>
          </w:tcPr>
          <w:p w:rsidR="0026272B" w:rsidRPr="00001D50" w:rsidRDefault="0026272B" w:rsidP="00001D5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Согласовано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 xml:space="preserve">Педсоветом №       </w:t>
            </w:r>
            <w:proofErr w:type="gramStart"/>
            <w:r w:rsidRPr="00001D50">
              <w:rPr>
                <w:rStyle w:val="a4"/>
                <w:b w:val="0"/>
              </w:rPr>
              <w:t>от</w:t>
            </w:r>
            <w:proofErr w:type="gramEnd"/>
          </w:p>
        </w:tc>
        <w:tc>
          <w:tcPr>
            <w:tcW w:w="5953" w:type="dxa"/>
          </w:tcPr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«Утверждаю»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Директор МКОУ СОШ с.Елабуга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 xml:space="preserve">Хабаровского муниципального района 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Т.В. Чеченихиной</w:t>
            </w:r>
          </w:p>
        </w:tc>
      </w:tr>
    </w:tbl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Style w:val="3"/>
          <w:rFonts w:eastAsiaTheme="minorHAnsi"/>
          <w:bCs w:val="0"/>
          <w:color w:val="auto"/>
          <w:sz w:val="24"/>
          <w:szCs w:val="24"/>
        </w:rPr>
        <w:t xml:space="preserve">ПОЛОЖЕНИЕ </w:t>
      </w:r>
    </w:p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Style w:val="3"/>
          <w:rFonts w:eastAsiaTheme="minorHAnsi"/>
          <w:bCs w:val="0"/>
          <w:color w:val="auto"/>
          <w:sz w:val="24"/>
          <w:szCs w:val="24"/>
        </w:rPr>
        <w:t>о рабочей программе учебных предметов (курсов)</w:t>
      </w:r>
      <w:bookmarkStart w:id="0" w:name="_GoBack"/>
      <w:bookmarkEnd w:id="0"/>
    </w:p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</w:p>
    <w:p w:rsidR="0026272B" w:rsidRPr="00001D50" w:rsidRDefault="0026272B" w:rsidP="00001D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Федеральным законом «Об образовании в Российской Федерации» от 29 декабря 2012 г. № 273-ФЗ: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1897. Учебным планом МКОУ СОШ с.Елабуга и регламентирует порядок разработки и реализации рабочих программ педагогов.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учебному предмету - это нормативно-правовой документ, обязательный</w:t>
      </w:r>
      <w:proofErr w:type="gramStart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 полном объеме, предназначенный для реализации требовании образовательного стандарта по предмету, образовательных потребностей обучающихся, представление педагогам возможности применения различных технологий, методик и т.д.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26272B" w:rsidRPr="00001D50" w:rsidRDefault="0026272B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конкретно определить содержание, объем, порядок из учения учебной дисциплины (курса) с учетом целей, задач и особенностей учебно-воспитательного процесса образовательного </w:t>
      </w:r>
      <w:r w:rsidRPr="00001D50">
        <w:rPr>
          <w:rFonts w:ascii="Times New Roman" w:hAnsi="Times New Roman" w:cs="Times New Roman"/>
          <w:sz w:val="24"/>
          <w:szCs w:val="24"/>
        </w:rPr>
        <w:t xml:space="preserve">учреждения и контингента обучающихся. 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1.4. 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рабочей программы: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нормативная, то есть является документом, обязательным для выполнения в данном объеме;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целеполагания. то есть определяет ценности и цели, ради достижения которых она введена в ту или иную образовательную область;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</w:t>
      </w:r>
      <w:proofErr w:type="spellStart"/>
      <w:proofErr w:type="gramStart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proofErr w:type="spellEnd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proofErr w:type="gramEnd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оценочная, то есть выявляет уровни усвоения элементов содержания, объекты контроля и критерии оценки </w:t>
      </w:r>
      <w:proofErr w:type="gramStart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</w:t>
      </w:r>
      <w:proofErr w:type="gramEnd"/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обученности учащихся.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1.5. К рабочим программам, которые в совокупности определяют содержание деятельности ОУ в рамках реализации образовательной программы, относятся: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по учебным предметам;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дополнительного образования;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элективных курсов, курсов по выбору;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факультативных занятий;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индивидуальных групповых занятий.</w:t>
      </w:r>
    </w:p>
    <w:p w:rsidR="00001D50" w:rsidRDefault="00001D50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2. Разработка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2.1. Разработка и утверждение рабочих программ по обязательным учебным предметам, элективным и факультативным курсам, индивидуальным групповым занятиям относится к компетенции образовательного учреждения и реализуется им самостоятельно.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2.2. Рабочая программа разрабатывается учителем (группой учителей, специалистов по данному предмету).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2.3. Рабочие программы составляются на ступень обучения (начальное общее, основное общее, среднее общее образование) или на один учебный год.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Федеральным законом «Об образовании в Российской Федерации» от 29 декабря 2012 г.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№ 273-ФЗ;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Федеральным компонентом государственного стандарта начального общего, основного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общего и среднего (полного) образования, утвержденным приказом Министерства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образования Российской Федерации от 5 марта 2004 г. № 1089;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Федеральному перечню учебников, рекомендованному Министерством образования и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науки РФ к использованию в образовательном процессе в текущем учебном году;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учебному плану МКОУ СОШ с.Елабуга;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гигиеническим требованиям к условиям обучения в общеобразовательных учреждениях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СанПиН 2.4.2.2821-10 от 29 декабря 2010 года № 189;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примерной программе дисциплины, утвержденной Министерством образования и науки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РФ (или авторской программе, прошедшей экспертизу и апробацию).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2.5. Рабочая программа учебного курса, предмета, дисциплины (модуля) является основой для создания календарно-тематического планирования учебного курса на каждый учебный год.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  <w:r w:rsidRPr="00001D50">
        <w:rPr>
          <w:rFonts w:ascii="Times New Roman" w:hAnsi="Times New Roman" w:cs="Times New Roman"/>
          <w:sz w:val="24"/>
          <w:szCs w:val="24"/>
        </w:rPr>
        <w:t>2.6. Количество часов, отводимых на реализацию рабочей программы, должно соответствовать учебному плану школы.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2.7.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01D50" w:rsidRDefault="00001D50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3. Структура, оформление и составляющие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одинарный, выравнивание по ширине, центровка заголовков и абзацы в тексте выполняются при помощи средств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>, листы формата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 xml:space="preserve"> 4, книжная ориентация. Титульный лист считается первым, не нумеруется, также как и листы приложения. Календарно-тематическое планирование представляется в виде таблицы, альбомная ориентация.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3.2. Составитель рабочей программы может самостоятельно: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расширить перечень изучаемых тем, понятий в пределах учебной нагрузки;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раскрывать содержание разделов, тем, обозначенных в государственном образовательном стандарте и Примерной программе;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конкретизировать и детализировать темы;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устанавливать последовательность изучения учебного материала;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распределять учебный материал по годам обучения;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 распределять время, отведенное на изучение курса, между разделами и темами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дидактической значимости;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 конкретизировать требования к результатам освоения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>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включать материал регионального компонента по предмету, количество часов должно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составлять 10 % от всего курса;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3.4. Структура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1) Титульный лист.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2) Пояснительная записка, в которой конкретизируются общие цели основного общего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образования с учетом специфики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3) Общую характеристику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4) Описание места учебного предмета, курса в учебном плане.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5) Содержание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6) Контроль предметных результатов.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7) Календарно-тематическое планирование с указанием основных видов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>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8) Планируемые результаты изучения учебного предмета, курса</w:t>
      </w:r>
      <w:r w:rsidRPr="00001D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9) Описание учебно-методического и материально-технического обеспечения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10) Приложения к программе (при необходимости).</w:t>
      </w:r>
    </w:p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3.5. Структурные элементы рабочей программы педагога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  <w:t>Элементы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наименование образовательного учреждения;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гриф рассмотрения, согласования и утверждения;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курса, предмета;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класс (ступень образования), в котором изучается учебный предмет, курс;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год составления рабочей программы (Приложение 1)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указывается примерная или авторская программа, на основе которой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программа (издательство, год издания);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-указывается соответствие нормативным документам, назначение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-конкретизируются общие цели и задачи начального общего образования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учетом специфики учебного предмета, курса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00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учебного предмета,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отбора материала и краткое пояснение логики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структуры программы, включая раскрытие связей основного 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по данному предмету (при наличии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таковых);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учебного процесса: основные технологии, методы,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формы обучения и режим занятий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 какой образовательной области относится, в течение, какого времени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изучается, за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 каких часов реализуется, недельное и годовое кол-во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материала: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раздела, тем;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необходимое количество часов для изучения раздела, темы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разделов учебной программы (с указанием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26272B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72B" w:rsidRPr="00001D50">
              <w:rPr>
                <w:rFonts w:ascii="Times New Roman" w:hAnsi="Times New Roman" w:cs="Times New Roman"/>
                <w:sz w:val="24"/>
                <w:szCs w:val="24"/>
              </w:rPr>
              <w:t>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72B" w:rsidRPr="00001D5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Конкретизируются формы текущего контроля знаний и умений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обучающихся, их промежуточной и итоговой аттестации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(см. Приложение 3).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Отмечаются: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русскому языку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сочинения,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изложения, уроки развития речи, тесты, контрольные списывания;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литературе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сочинения, уроки развития речи, тексты для заучивания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наизусть, тесты, творческий практикум и пр.;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математике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работы, зачеты,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физике, химии, биологии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лабораторные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географии -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истории, обществознанию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срезы знаний,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иностранному языку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ОБЖ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МХК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контрольные срезы знаний;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физической культуре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технологии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– практические работы;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информатике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срезы знаний, тесты.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результаты изучения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учащихся, прописанные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программе, должны соответствовать требованиям стандарта и специфики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изучаемого предмета.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- №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отдельных уроков;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содержания учебного материала;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результаты: знания и умения;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вид контроля;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дата;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корректировка даты (см. Приложение 4).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: учебники и учебные пособия.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Для учителя: издания, используемые учителем при составлении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программы и организации учебного процесса (учебные пособия для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учителя, методическая литература, нормативные и инструктивно-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др.)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Список литературы оформляется в алфавитном порядке и соответствует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требованиям к библиографическому описанию (см. Приложение 5).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печатные пособия;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экранно-звуковые пособия (могут быть в цифровом виде);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 (средства ИКТ);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цифровые и электронные образовательные ресурсы;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учебно-практическое и учебно-лабораторное оборудование;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натуральные объекты;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6946" w:type="dxa"/>
          </w:tcPr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основные понятия курса;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критерии и нормы оценки знаний обучающихся;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контрольно-измерительные материалы;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проектов;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творческих работ;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примеры работ и т.п.;</w:t>
            </w:r>
          </w:p>
          <w:p w:rsidR="0026272B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рекомендации.</w:t>
            </w:r>
          </w:p>
        </w:tc>
      </w:tr>
    </w:tbl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4. Порядок рассмотрение и утверждение рабочей программы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4.1. Рабочая программа рассматривается на заседании методического объединения учителей на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предмет ее соответствия установленным требованиям. Решение методического объединения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учителей «рекомендовать рабочую программу к утверждению» отражается в протоколе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заседания. На титульном листе рабочей программы ставится гриф «Рассмотрено»: Протокол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учителей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 xml:space="preserve"> _______№__,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001D50">
        <w:rPr>
          <w:rFonts w:ascii="Times New Roman" w:hAnsi="Times New Roman" w:cs="Times New Roman"/>
          <w:sz w:val="24"/>
          <w:szCs w:val="24"/>
        </w:rPr>
        <w:t xml:space="preserve"> руководителя МО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школы, расшифровка подписи.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4.2. Рабочую программу представляют на согласование заместителю директора по учебной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работе. Рабочая программа анализируется заместителем директора по учебно-воспитательной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работе ОУ на предмет соответствия программы учебному плану общеобразовательного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учреждения и требованиям государственного образовательного стандарта; проверяется наличие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учебника, предполагаемого для использования в федеральном перечне. Заместитель директора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школы в титульном листе под грифом «Согласовано» ставит дату, подпись.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4.3. Рабочая программа утверждается приказом директора школы на основании решения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методического объединения о рекомендации к ее утверждению, согласовании заместителем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до 1 сентября текущего года.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4.4. Все изменения, дополнения, вносимые педагогом в рабочую программу в течение учебного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года, должны быть рассмотрены на заседании методического объединения и согласованы с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администрацией образовательного учреждения (на титульном листе делается соответствующая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запись о дате внесения изменений).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4.5. После утверждения директором рабочая программа становится нормативным локальным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актом образовательного учреждения, частью основной образовательной программы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соответствующего уровня образования.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</w:t>
      </w:r>
    </w:p>
    <w:p w:rsidR="0026272B" w:rsidRPr="00001D50" w:rsidRDefault="00001D50" w:rsidP="00001D50">
      <w:pPr>
        <w:spacing w:after="0" w:line="240" w:lineRule="auto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(или до момента введения нового Положения).</w:t>
      </w:r>
    </w:p>
    <w:p w:rsidR="00F45F44" w:rsidRDefault="00F45F44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с.</w:t>
      </w:r>
      <w:r w:rsidRPr="00001D50">
        <w:rPr>
          <w:rFonts w:ascii="Times New Roman" w:hAnsi="Times New Roman" w:cs="Times New Roman"/>
          <w:sz w:val="24"/>
          <w:szCs w:val="24"/>
        </w:rPr>
        <w:t xml:space="preserve">Елабуга </w:t>
      </w:r>
      <w:r w:rsidRPr="00001D50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на заседании ШМО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Протокол №___ от___ _______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МО__________ФИО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«___» ______ ______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«УТВРЕЖДЕНО»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Директор МКОУ СОШ с.Елабуга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Приказ № __   __________</w:t>
            </w: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Наименование учебного предмета (курса), класс, ступень, уровень (базовый, профильный для 10-11 класса)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2014 г.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01D50" w:rsidRPr="00001D50" w:rsidTr="00001D50">
        <w:tc>
          <w:tcPr>
            <w:tcW w:w="319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1D50" w:rsidRPr="00001D50" w:rsidTr="00001D50">
        <w:tc>
          <w:tcPr>
            <w:tcW w:w="319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50" w:rsidRPr="00001D50" w:rsidTr="00001D50">
        <w:tc>
          <w:tcPr>
            <w:tcW w:w="319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Контроль предметных результатов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Вид, форма контроля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библиографического описания: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книга одного или более авторов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Дидактика.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ACADEMIA, 2002. - 365 с.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статья из сборника или периодического издания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Построение методической работы на диагностической основе /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Синцева</w:t>
      </w:r>
      <w:proofErr w:type="spellEnd"/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//Методист. - 2003. - №1. - С.19—21.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сборники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Библиографическое описание документа. Общие требования и правила составления: ГОСТ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7.1.84. — Введ.01.01.86.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М., 1984. — 75 с. — (Система стандартов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., библ. и изд.</w:t>
      </w:r>
      <w:proofErr w:type="gramEnd"/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делу).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01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proofErr w:type="gramStart"/>
      <w:r w:rsidRPr="00001D5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Pr="00001D50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с.</w:t>
      </w:r>
      <w:r w:rsidRPr="00001D50">
        <w:rPr>
          <w:rFonts w:ascii="Times New Roman" w:hAnsi="Times New Roman" w:cs="Times New Roman"/>
          <w:sz w:val="24"/>
          <w:szCs w:val="24"/>
        </w:rPr>
        <w:t xml:space="preserve">Елабуга </w:t>
      </w:r>
      <w:r w:rsidRPr="00001D50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3697"/>
        <w:gridCol w:w="3190"/>
        <w:gridCol w:w="3603"/>
      </w:tblGrid>
      <w:tr w:rsidR="00001D50" w:rsidRPr="00001D50" w:rsidTr="00001D50">
        <w:tc>
          <w:tcPr>
            <w:tcW w:w="3697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на заседании ШМО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Протокол №___ от___ _______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МО__________ФИО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«___» ______ ______</w:t>
            </w:r>
            <w:proofErr w:type="gramStart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ЖДЕНО»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Директор МКОУ СОШ с.Елабуга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_______________ФИО</w:t>
            </w:r>
          </w:p>
          <w:p w:rsid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Приказ № __   __________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01D50">
        <w:rPr>
          <w:rFonts w:ascii="Times New Roman" w:hAnsi="Times New Roman" w:cs="Times New Roman"/>
          <w:sz w:val="32"/>
          <w:szCs w:val="24"/>
        </w:rPr>
        <w:t>Календарно - тематическое планирование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по 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Учитель ______________________________________________________________________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Количество часов: всего ___________ часов; в неделю ___________ часов.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D50">
        <w:rPr>
          <w:rFonts w:ascii="Times New Roman" w:hAnsi="Times New Roman" w:cs="Times New Roman"/>
          <w:sz w:val="24"/>
          <w:szCs w:val="24"/>
        </w:rPr>
        <w:t>Календарно - тематическое планирование составлено на основе рабочей программы по _______, утвержденной от «___» ___2014 г. Приказ №</w:t>
      </w:r>
      <w:proofErr w:type="gramEnd"/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___, учебник 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Контрольные работы: 8 класс – 5 часов</w:t>
      </w: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Лабораторные работы: 8 класс - 10 часов</w:t>
      </w: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5" w:type="dxa"/>
        <w:tblLook w:val="04A0" w:firstRow="1" w:lastRow="0" w:firstColumn="1" w:lastColumn="0" w:noHBand="0" w:noVBand="1"/>
      </w:tblPr>
      <w:tblGrid>
        <w:gridCol w:w="445"/>
        <w:gridCol w:w="2480"/>
        <w:gridCol w:w="1417"/>
        <w:gridCol w:w="4130"/>
        <w:gridCol w:w="1639"/>
        <w:gridCol w:w="1064"/>
        <w:gridCol w:w="1064"/>
        <w:gridCol w:w="1769"/>
        <w:gridCol w:w="1487"/>
      </w:tblGrid>
      <w:tr w:rsidR="00001D50" w:rsidRPr="00001D50" w:rsidTr="00001D50">
        <w:tc>
          <w:tcPr>
            <w:tcW w:w="445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3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03" w:type="dxa"/>
            <w:gridSpan w:val="2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64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487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1D50" w:rsidRPr="00001D50" w:rsidTr="00001D50">
        <w:tc>
          <w:tcPr>
            <w:tcW w:w="445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064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D50" w:rsidSect="00001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F45CE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F3F44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B"/>
    <w:rsid w:val="00001AE7"/>
    <w:rsid w:val="00001D50"/>
    <w:rsid w:val="00011F7C"/>
    <w:rsid w:val="000156CF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272B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9474C"/>
    <w:rsid w:val="004B1373"/>
    <w:rsid w:val="004B3DA4"/>
    <w:rsid w:val="004B4299"/>
    <w:rsid w:val="004E4C65"/>
    <w:rsid w:val="004F0AEB"/>
    <w:rsid w:val="004F196A"/>
    <w:rsid w:val="004F3C67"/>
    <w:rsid w:val="005013BE"/>
    <w:rsid w:val="005144CB"/>
    <w:rsid w:val="00521A9F"/>
    <w:rsid w:val="00521FF7"/>
    <w:rsid w:val="005231EF"/>
    <w:rsid w:val="00527E81"/>
    <w:rsid w:val="00530404"/>
    <w:rsid w:val="00542E1C"/>
    <w:rsid w:val="00551F56"/>
    <w:rsid w:val="00553F3C"/>
    <w:rsid w:val="00566436"/>
    <w:rsid w:val="00581D24"/>
    <w:rsid w:val="00587FF7"/>
    <w:rsid w:val="005B2B39"/>
    <w:rsid w:val="005C2EB2"/>
    <w:rsid w:val="005C3647"/>
    <w:rsid w:val="005E661C"/>
    <w:rsid w:val="005E6866"/>
    <w:rsid w:val="005F4566"/>
    <w:rsid w:val="00606CB7"/>
    <w:rsid w:val="0061080E"/>
    <w:rsid w:val="0061639B"/>
    <w:rsid w:val="00642862"/>
    <w:rsid w:val="00644910"/>
    <w:rsid w:val="006528A8"/>
    <w:rsid w:val="0066175C"/>
    <w:rsid w:val="00677CCF"/>
    <w:rsid w:val="0068131B"/>
    <w:rsid w:val="006851D4"/>
    <w:rsid w:val="00691079"/>
    <w:rsid w:val="006B3F4B"/>
    <w:rsid w:val="006C2618"/>
    <w:rsid w:val="006D0A8D"/>
    <w:rsid w:val="006E7990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B5346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207C1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C241E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40114"/>
    <w:rsid w:val="00B42D47"/>
    <w:rsid w:val="00B461CB"/>
    <w:rsid w:val="00B64E7A"/>
    <w:rsid w:val="00B6735F"/>
    <w:rsid w:val="00B82942"/>
    <w:rsid w:val="00B87CC4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80D66"/>
    <w:rsid w:val="00C9426A"/>
    <w:rsid w:val="00C95AC6"/>
    <w:rsid w:val="00C97EDD"/>
    <w:rsid w:val="00CA251D"/>
    <w:rsid w:val="00CE2DEA"/>
    <w:rsid w:val="00CF3AD4"/>
    <w:rsid w:val="00D16B54"/>
    <w:rsid w:val="00D3580D"/>
    <w:rsid w:val="00D5043E"/>
    <w:rsid w:val="00D578F1"/>
    <w:rsid w:val="00D73AEB"/>
    <w:rsid w:val="00DA1E68"/>
    <w:rsid w:val="00DD512A"/>
    <w:rsid w:val="00DE5003"/>
    <w:rsid w:val="00DF3FF2"/>
    <w:rsid w:val="00E031B2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B4DD9"/>
    <w:rsid w:val="00FD46D8"/>
    <w:rsid w:val="00FD5EB1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72B"/>
    <w:rPr>
      <w:b/>
      <w:bCs/>
    </w:rPr>
  </w:style>
  <w:style w:type="table" w:styleId="a5">
    <w:name w:val="Table Grid"/>
    <w:basedOn w:val="a1"/>
    <w:uiPriority w:val="39"/>
    <w:rsid w:val="002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262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62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72B"/>
    <w:rPr>
      <w:b/>
      <w:bCs/>
    </w:rPr>
  </w:style>
  <w:style w:type="table" w:styleId="a5">
    <w:name w:val="Table Grid"/>
    <w:basedOn w:val="a1"/>
    <w:uiPriority w:val="39"/>
    <w:rsid w:val="002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262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62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2015-04-23T04:54:00Z</cp:lastPrinted>
  <dcterms:created xsi:type="dcterms:W3CDTF">2015-04-23T04:31:00Z</dcterms:created>
  <dcterms:modified xsi:type="dcterms:W3CDTF">2015-04-23T04:55:00Z</dcterms:modified>
</cp:coreProperties>
</file>