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DC32FC">
        <w:rPr>
          <w:rFonts w:ascii="Times New Roman" w:hAnsi="Times New Roman"/>
          <w:sz w:val="28"/>
          <w:szCs w:val="28"/>
        </w:rPr>
        <w:t>с</w:t>
      </w:r>
      <w:proofErr w:type="gramEnd"/>
      <w:r w:rsidRPr="00DC32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Елабуга</w:t>
      </w:r>
    </w:p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C32FC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</w:t>
      </w:r>
    </w:p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67" w:type="dxa"/>
        <w:tblLook w:val="04A0"/>
      </w:tblPr>
      <w:tblGrid>
        <w:gridCol w:w="3828"/>
        <w:gridCol w:w="2582"/>
        <w:gridCol w:w="3513"/>
      </w:tblGrid>
      <w:tr w:rsidR="008B6225" w:rsidRPr="00615A71" w:rsidTr="00427DA3">
        <w:tc>
          <w:tcPr>
            <w:tcW w:w="3828" w:type="dxa"/>
            <w:shd w:val="clear" w:color="auto" w:fill="auto"/>
          </w:tcPr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1 от  31.08.2018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582" w:type="dxa"/>
            <w:shd w:val="clear" w:color="auto" w:fill="auto"/>
          </w:tcPr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________Е.Г. Волкова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 09. 2018</w:t>
            </w:r>
            <w:r w:rsidRPr="00615A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13" w:type="dxa"/>
            <w:shd w:val="clear" w:color="auto" w:fill="auto"/>
          </w:tcPr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Директор МКОУ СОШ с</w:t>
            </w:r>
            <w:proofErr w:type="gramStart"/>
            <w:r w:rsidRPr="00615A7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615A71">
              <w:rPr>
                <w:rFonts w:ascii="Times New Roman" w:hAnsi="Times New Roman"/>
                <w:sz w:val="24"/>
                <w:szCs w:val="24"/>
              </w:rPr>
              <w:t>лабуга</w:t>
            </w:r>
          </w:p>
          <w:p w:rsidR="008B6225" w:rsidRPr="00615A71" w:rsidRDefault="008B6225" w:rsidP="0042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71">
              <w:rPr>
                <w:rFonts w:ascii="Times New Roman" w:hAnsi="Times New Roman"/>
                <w:sz w:val="24"/>
                <w:szCs w:val="24"/>
              </w:rPr>
              <w:t>_________Т.В. Чеченихина</w:t>
            </w:r>
          </w:p>
          <w:p w:rsidR="008B6225" w:rsidRPr="00615A71" w:rsidRDefault="008B6225" w:rsidP="0042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№17  от 01.09.2018 г.</w:t>
            </w:r>
          </w:p>
        </w:tc>
      </w:tr>
    </w:tbl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6225" w:rsidRDefault="008B6225" w:rsidP="008B622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B6225" w:rsidRPr="0042205A" w:rsidRDefault="008B6225" w:rsidP="008B6225">
      <w:pPr>
        <w:spacing w:after="0"/>
        <w:ind w:firstLine="426"/>
        <w:jc w:val="center"/>
        <w:rPr>
          <w:rFonts w:ascii="Times New Roman" w:hAnsi="Times New Roman"/>
          <w:b/>
          <w:sz w:val="40"/>
          <w:szCs w:val="28"/>
        </w:rPr>
      </w:pPr>
      <w:r w:rsidRPr="0042205A">
        <w:rPr>
          <w:rFonts w:ascii="Times New Roman" w:hAnsi="Times New Roman"/>
          <w:b/>
          <w:sz w:val="40"/>
          <w:szCs w:val="28"/>
        </w:rPr>
        <w:t>РАБОЧАЯ  ПРОГРАММА</w:t>
      </w:r>
    </w:p>
    <w:p w:rsidR="008B6225" w:rsidRPr="00FB3158" w:rsidRDefault="008B6225" w:rsidP="008B622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36"/>
          <w:szCs w:val="36"/>
          <w:lang w:eastAsia="ru-RU"/>
        </w:rPr>
      </w:pPr>
      <w:r w:rsidRPr="00FB3158"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36"/>
          <w:szCs w:val="36"/>
          <w:lang w:eastAsia="ru-RU"/>
        </w:rPr>
        <w:t>по литературе 10-11 класс</w:t>
      </w: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8B6225" w:rsidRDefault="008B6225" w:rsidP="007E7D80">
      <w:pPr>
        <w:spacing w:after="0"/>
        <w:jc w:val="center"/>
        <w:rPr>
          <w:b/>
          <w:sz w:val="24"/>
          <w:szCs w:val="24"/>
        </w:rPr>
      </w:pPr>
    </w:p>
    <w:p w:rsidR="007E7D80" w:rsidRPr="00887DD1" w:rsidRDefault="007E7D80" w:rsidP="007E7D80">
      <w:pPr>
        <w:spacing w:after="0"/>
        <w:jc w:val="center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lastRenderedPageBreak/>
        <w:t>Пояснительная записка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Настоящая программа по литературе 10-11 классов составлена в соответствии с Федеральным компонентом государственного стандарта начального общего, основного общего и среднего (полного) образования, утверждённым приказом Министерства образования Российской Федерации от 5 марта 2004г. № 1089; на основе «Программы по литературе для 5-11 классов общеобразовательной школы», авторы-составители: Г.С. </w:t>
      </w:r>
      <w:proofErr w:type="spellStart"/>
      <w:r w:rsidRPr="00887DD1">
        <w:rPr>
          <w:sz w:val="24"/>
          <w:szCs w:val="24"/>
        </w:rPr>
        <w:t>Меркин</w:t>
      </w:r>
      <w:proofErr w:type="spellEnd"/>
      <w:r w:rsidRPr="00887DD1">
        <w:rPr>
          <w:sz w:val="24"/>
          <w:szCs w:val="24"/>
        </w:rPr>
        <w:t xml:space="preserve">, С.А. Зинин, В.А. </w:t>
      </w:r>
      <w:proofErr w:type="spellStart"/>
      <w:r w:rsidRPr="00887DD1">
        <w:rPr>
          <w:sz w:val="24"/>
          <w:szCs w:val="24"/>
        </w:rPr>
        <w:t>Чалмаев</w:t>
      </w:r>
      <w:proofErr w:type="spellEnd"/>
      <w:r w:rsidRPr="00887DD1">
        <w:rPr>
          <w:sz w:val="24"/>
          <w:szCs w:val="24"/>
        </w:rPr>
        <w:t xml:space="preserve">. Москва  «Русское слово» 2011 г.; учебным планом МКОУ СОШ </w:t>
      </w:r>
      <w:proofErr w:type="gramStart"/>
      <w:r w:rsidRPr="00887DD1">
        <w:rPr>
          <w:sz w:val="24"/>
          <w:szCs w:val="24"/>
        </w:rPr>
        <w:t>с</w:t>
      </w:r>
      <w:proofErr w:type="gramEnd"/>
      <w:r w:rsidRPr="00887DD1">
        <w:rPr>
          <w:sz w:val="24"/>
          <w:szCs w:val="24"/>
        </w:rPr>
        <w:t xml:space="preserve">. </w:t>
      </w:r>
      <w:proofErr w:type="gramStart"/>
      <w:r w:rsidRPr="00887DD1">
        <w:rPr>
          <w:sz w:val="24"/>
          <w:szCs w:val="24"/>
        </w:rPr>
        <w:t>Елабуга</w:t>
      </w:r>
      <w:proofErr w:type="gramEnd"/>
      <w:r w:rsidRPr="00887DD1">
        <w:rPr>
          <w:sz w:val="24"/>
          <w:szCs w:val="24"/>
        </w:rPr>
        <w:t xml:space="preserve">  Хабаровского муниципального района; Федеральному перечню учебников, рекомендованному Министерством образования и науки РФ к использованию в образовательном процессе в текущем учебном году.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Цели: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 воспитание  духовно  развитой  личности,  готовой  к  самопознанию  и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sz w:val="24"/>
          <w:szCs w:val="24"/>
        </w:rPr>
        <w:t>самосовершенствованию, способной к созидательной деятельности в современном мире;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развитие представлений о специфике литературы в ряду других искусств; культуры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 представления об историко-литературном процессе;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совершенствование умений анализа и интерпретации литературного произведения как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Задачи: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развить представление о литературе как об искусстве слова, воспитать культуру читательского</w:t>
      </w:r>
      <w:r w:rsidRPr="00887DD1">
        <w:rPr>
          <w:sz w:val="24"/>
          <w:szCs w:val="24"/>
        </w:rPr>
        <w:t xml:space="preserve"> восприятия, понимание авторской позиции, читательских интересов, художественного вкуса;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формирование эстетического идеала, развитие эстетического вкуса, который, в свою очередь, служит</w:t>
      </w:r>
      <w:r w:rsidRPr="00887DD1">
        <w:rPr>
          <w:sz w:val="24"/>
          <w:szCs w:val="24"/>
        </w:rPr>
        <w:t xml:space="preserve">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формирование умений творческого углубленного чтения, читательской самостоятельности, умений</w:t>
      </w:r>
      <w:r w:rsidRPr="00887DD1">
        <w:rPr>
          <w:sz w:val="24"/>
          <w:szCs w:val="24"/>
        </w:rPr>
        <w:t xml:space="preserve">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</w:t>
      </w:r>
      <w:proofErr w:type="gramStart"/>
      <w:r w:rsidRPr="00887DD1">
        <w:rPr>
          <w:sz w:val="24"/>
          <w:szCs w:val="24"/>
        </w:rPr>
        <w:t>о</w:t>
      </w:r>
      <w:proofErr w:type="gramEnd"/>
      <w:r w:rsidRPr="00887DD1">
        <w:rPr>
          <w:sz w:val="24"/>
          <w:szCs w:val="24"/>
        </w:rPr>
        <w:t xml:space="preserve"> их роли в тексте, умений видеть писателя в контексте общей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культуры, истории и мирового искусства.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 xml:space="preserve"> Виды деятельности 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осознанное, творчес</w:t>
      </w:r>
      <w:r w:rsidRPr="00887DD1">
        <w:rPr>
          <w:sz w:val="24"/>
          <w:szCs w:val="24"/>
        </w:rPr>
        <w:t>кое чтение художественных произведений разных жанров;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lastRenderedPageBreak/>
        <w:t> выразительное чтение художественного текста;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rFonts w:ascii="Calibri" w:hAnsi="Calibri" w:cs="Calibri"/>
          <w:sz w:val="24"/>
          <w:szCs w:val="24"/>
        </w:rPr>
        <w:t> различные виды пересказа (подробный, краткий, выборочный, с элементами комментария, с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творческим заданием);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ответы на вопросы, раскрывающие знание и по</w:t>
      </w:r>
      <w:r w:rsidRPr="00887DD1">
        <w:rPr>
          <w:sz w:val="24"/>
          <w:szCs w:val="24"/>
        </w:rPr>
        <w:t>нимание текста произведения;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заучивание наизусть стихотворных и прозаических текстов;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анализ и интерпретация произведения;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составление планов и написание отзывов о произведениях;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> написание сочинений по литературным произведениям и на основе жизненн</w:t>
      </w:r>
      <w:r w:rsidRPr="00887DD1">
        <w:rPr>
          <w:sz w:val="24"/>
          <w:szCs w:val="24"/>
        </w:rPr>
        <w:t>ых впечатлений;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rFonts w:ascii="Calibri" w:hAnsi="Calibri" w:cs="Calibri"/>
          <w:sz w:val="24"/>
          <w:szCs w:val="24"/>
        </w:rPr>
        <w:t xml:space="preserve"> целенаправленный поиск информации на основе знания ее источников и умения работать </w:t>
      </w:r>
      <w:proofErr w:type="gramStart"/>
      <w:r w:rsidRPr="00887DD1">
        <w:rPr>
          <w:rFonts w:ascii="Calibri" w:hAnsi="Calibri" w:cs="Calibri"/>
          <w:sz w:val="24"/>
          <w:szCs w:val="24"/>
        </w:rPr>
        <w:t>с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ними.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Место предмета в учебном плане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Литература на III ступени обучения изучается в течение 2 лет.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Литература 10 класс: всего 170 часов, 5 часов в неделю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Литература11 класс: всего 170  часов, 5 часов в неделю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</w:t>
      </w:r>
    </w:p>
    <w:p w:rsidR="007E7D80" w:rsidRPr="00887DD1" w:rsidRDefault="007E7D80" w:rsidP="007E7D80">
      <w:pPr>
        <w:spacing w:after="0"/>
        <w:jc w:val="center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Содержание обучения</w:t>
      </w:r>
    </w:p>
    <w:p w:rsidR="007E7D80" w:rsidRPr="00887DD1" w:rsidRDefault="007E7D80" w:rsidP="007E7D80">
      <w:pPr>
        <w:spacing w:after="0"/>
        <w:jc w:val="center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10 класс (170 часов)</w:t>
      </w:r>
    </w:p>
    <w:p w:rsidR="00AA7145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b/>
          <w:sz w:val="24"/>
          <w:szCs w:val="24"/>
        </w:rPr>
        <w:t>Введение</w:t>
      </w:r>
      <w:r w:rsidR="00AA7145" w:rsidRPr="00887DD1">
        <w:rPr>
          <w:sz w:val="24"/>
          <w:szCs w:val="24"/>
        </w:rPr>
        <w:t xml:space="preserve"> </w:t>
      </w:r>
      <w:r w:rsidR="00AA7145" w:rsidRPr="00887DD1">
        <w:rPr>
          <w:b/>
          <w:sz w:val="24"/>
          <w:szCs w:val="24"/>
        </w:rPr>
        <w:t>(2 часа)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Из литературы первой половины  XIX века</w:t>
      </w:r>
      <w:r w:rsidR="00AA7145" w:rsidRPr="00887DD1">
        <w:rPr>
          <w:sz w:val="24"/>
          <w:szCs w:val="24"/>
        </w:rPr>
        <w:t xml:space="preserve">. </w:t>
      </w:r>
      <w:proofErr w:type="spellStart"/>
      <w:r w:rsidR="00AA7145" w:rsidRPr="00887DD1">
        <w:rPr>
          <w:sz w:val="24"/>
          <w:szCs w:val="24"/>
        </w:rPr>
        <w:t>Историк</w:t>
      </w:r>
      <w:proofErr w:type="gramStart"/>
      <w:r w:rsidR="00AA7145" w:rsidRPr="00887DD1">
        <w:rPr>
          <w:sz w:val="24"/>
          <w:szCs w:val="24"/>
        </w:rPr>
        <w:t>о</w:t>
      </w:r>
      <w:proofErr w:type="spellEnd"/>
      <w:r w:rsidR="00AA7145" w:rsidRPr="00887DD1">
        <w:rPr>
          <w:sz w:val="24"/>
          <w:szCs w:val="24"/>
        </w:rPr>
        <w:t>-</w:t>
      </w:r>
      <w:proofErr w:type="gramEnd"/>
      <w:r w:rsidR="00AA7145" w:rsidRPr="00887DD1">
        <w:rPr>
          <w:sz w:val="24"/>
          <w:szCs w:val="24"/>
        </w:rPr>
        <w:t xml:space="preserve"> литературный процесс.</w:t>
      </w:r>
    </w:p>
    <w:p w:rsidR="00AA7145" w:rsidRPr="00887DD1" w:rsidRDefault="00AA7145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Русская литература первой половины 19 века (22 часа)</w:t>
      </w: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А.С. Пушкин</w:t>
      </w:r>
      <w:r w:rsidR="00AA7145" w:rsidRPr="00887DD1">
        <w:rPr>
          <w:i/>
          <w:sz w:val="24"/>
          <w:szCs w:val="24"/>
        </w:rPr>
        <w:t xml:space="preserve"> (6+2)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sz w:val="24"/>
          <w:szCs w:val="24"/>
        </w:rPr>
        <w:t>Стихотворения «Воспоминания в Царском Селе», «Вольность», «Деревня», «Погасло дневное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светило...», «Разговор книгопродавца с поэтом», «...Вновь я посетил...», «Элегия» («Безумных лет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угасшее веселье...»), «Свободы сеятель пустынный...», «Подражание Корану» (IX.</w:t>
      </w:r>
      <w:proofErr w:type="gramEnd"/>
      <w:r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«И путник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усталый на Бога роптал...»), «Брожу ли я вдоль улиц шумных...» и др. по выбору, поэма «Медный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всадник».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Образно-тематическое богатство и художественное совершенство пушкинской лирики. Обращение к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вечным вопросам человеческого бытия в стихотворениях А.С. Пушкина (сущность поэтического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творчества, свобода художника, тайны природы и др.). Эстетическое и морально-этическое значение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пушкинской поэзии.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Историческая и «частная» темы в поэме А.С. Пушкина «Медный всадник». Конфликт между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интересами личности и государства в пушкинской «петербургской повести». Образ стихии и его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роль в авторской концепции истории.</w:t>
      </w: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М.Ю. Лермонтов</w:t>
      </w:r>
      <w:r w:rsidR="00AA7145" w:rsidRPr="00887DD1">
        <w:rPr>
          <w:i/>
          <w:sz w:val="24"/>
          <w:szCs w:val="24"/>
        </w:rPr>
        <w:t xml:space="preserve"> (6+2)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sz w:val="24"/>
          <w:szCs w:val="24"/>
        </w:rPr>
        <w:t>Стихотворения «Как часто, пестрою толпою окружен...», «</w:t>
      </w:r>
      <w:proofErr w:type="spellStart"/>
      <w:r w:rsidRPr="00887DD1">
        <w:rPr>
          <w:sz w:val="24"/>
          <w:szCs w:val="24"/>
        </w:rPr>
        <w:t>Валерик</w:t>
      </w:r>
      <w:proofErr w:type="spellEnd"/>
      <w:r w:rsidRPr="00887DD1">
        <w:rPr>
          <w:sz w:val="24"/>
          <w:szCs w:val="24"/>
        </w:rPr>
        <w:t>», «Молитва» («Я, Матерь Божия,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ныне с молитвою...»), «Я не унижусь пред тобою...», «Сон» («В полдневный жар в долине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Дагестана...»), «Выхожу один я на дорогу...» и др. по выбору.</w:t>
      </w:r>
      <w:proofErr w:type="gramEnd"/>
      <w:r w:rsidRPr="00887DD1">
        <w:rPr>
          <w:sz w:val="24"/>
          <w:szCs w:val="24"/>
        </w:rPr>
        <w:t xml:space="preserve"> Поэма «Демон». Глубина философской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проблематики  и  драматизм  звучания  лирики  М.Ю.  Лермонтова.  Мотивы  одиночества,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неразделенной любви, </w:t>
      </w:r>
      <w:proofErr w:type="spellStart"/>
      <w:r w:rsidRPr="00887DD1">
        <w:rPr>
          <w:sz w:val="24"/>
          <w:szCs w:val="24"/>
        </w:rPr>
        <w:t>невостребованности</w:t>
      </w:r>
      <w:proofErr w:type="spellEnd"/>
      <w:r w:rsidRPr="00887DD1">
        <w:rPr>
          <w:sz w:val="24"/>
          <w:szCs w:val="24"/>
        </w:rPr>
        <w:t xml:space="preserve"> высокого поэтического дара, в </w:t>
      </w:r>
      <w:proofErr w:type="spellStart"/>
      <w:r w:rsidRPr="00887DD1">
        <w:rPr>
          <w:sz w:val="24"/>
          <w:szCs w:val="24"/>
        </w:rPr>
        <w:t>лермонтовской</w:t>
      </w:r>
      <w:proofErr w:type="spellEnd"/>
      <w:r w:rsidRPr="00887DD1">
        <w:rPr>
          <w:sz w:val="24"/>
          <w:szCs w:val="24"/>
        </w:rPr>
        <w:t xml:space="preserve"> поэзии.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Глубина и проникновенность духовной и патриотической лирики поэта.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Особенности богоборческой темы в поэме </w:t>
      </w:r>
      <w:r w:rsidRPr="00887DD1">
        <w:rPr>
          <w:sz w:val="24"/>
          <w:szCs w:val="24"/>
        </w:rPr>
        <w:lastRenderedPageBreak/>
        <w:t>М.Ю. Лермонтова «Демон». Романтический колорит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поэмы, ее образно-эмоциональная насыщенность. Перекличка основных мотивов «Демона» с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лирикой поэта.</w:t>
      </w: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Н.В.Гоголь</w:t>
      </w:r>
      <w:r w:rsidR="00AA7145" w:rsidRPr="00887DD1">
        <w:rPr>
          <w:i/>
          <w:sz w:val="24"/>
          <w:szCs w:val="24"/>
        </w:rPr>
        <w:t xml:space="preserve"> (4)</w:t>
      </w:r>
    </w:p>
    <w:p w:rsidR="00AA7145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Повести «Невский проспект», «Нос».</w:t>
      </w:r>
      <w:r w:rsidR="00AA7145"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Реальное</w:t>
      </w:r>
      <w:proofErr w:type="gramEnd"/>
      <w:r w:rsidRPr="00887DD1">
        <w:rPr>
          <w:sz w:val="24"/>
          <w:szCs w:val="24"/>
        </w:rPr>
        <w:t xml:space="preserve"> и фантастическое в «Петербургских повестях» Н.В. Гоголя. Тема одиночества и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затерянности «маленького человека» в большом городе. Ирония и гротеск как приемы авторского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осмысления абсурдности существования человека в пошлом мире. Соединение трагического и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комического в судьбе гоголевских героев.</w:t>
      </w:r>
      <w:r w:rsidR="00AA7145" w:rsidRPr="00887DD1">
        <w:rPr>
          <w:sz w:val="24"/>
          <w:szCs w:val="24"/>
        </w:rPr>
        <w:t xml:space="preserve"> </w:t>
      </w: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AA7145" w:rsidRPr="00887DD1" w:rsidRDefault="00AA7145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Зачетная работа по теме «Из литературы первой половины 19 века»</w:t>
      </w: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Литература второй половины XIX века</w:t>
      </w:r>
      <w:proofErr w:type="gramStart"/>
      <w:r w:rsidR="00AA7145" w:rsidRPr="00887DD1">
        <w:rPr>
          <w:b/>
          <w:sz w:val="24"/>
          <w:szCs w:val="24"/>
        </w:rPr>
        <w:t xml:space="preserve"> ()</w:t>
      </w:r>
      <w:proofErr w:type="gramEnd"/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Введение</w:t>
      </w:r>
      <w:r w:rsidR="00AA7145" w:rsidRPr="00887DD1">
        <w:rPr>
          <w:i/>
          <w:sz w:val="24"/>
          <w:szCs w:val="24"/>
        </w:rPr>
        <w:t xml:space="preserve"> (4)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Социально-политическая ситуация в России второй половины XIX века. «Крестьянский вопрос» как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определяющий</w:t>
      </w:r>
      <w:proofErr w:type="gramStart"/>
      <w:r w:rsidRPr="00887DD1">
        <w:rPr>
          <w:sz w:val="24"/>
          <w:szCs w:val="24"/>
        </w:rPr>
        <w:t xml:space="preserve"> ,</w:t>
      </w:r>
      <w:proofErr w:type="gramEnd"/>
      <w:r w:rsidRPr="00887DD1">
        <w:rPr>
          <w:sz w:val="24"/>
          <w:szCs w:val="24"/>
        </w:rPr>
        <w:t xml:space="preserve"> фактор идейного противостояния в обществе. Разногласия между либеральным и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революционно-демократическим крылом русского общества, их отражение в литературе и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журналистике 1850—1860-х годов. Демократические тенденции в развитии русской культуры, ее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обращенность к реалиям современной жизни. Развитие реалистических традиций в прозе И.С.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Тургенева, И.А. Гончарова, Л.Н. Толстого, А.П. Чехова и др. «Некрасовское» и «элитарное»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направления в поэзии, условность их размежевания. Расцвет русского национального театра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(драматургия А.Н. Островского и А.П. Чехова). Новые типы героев и различные концепции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обновления российской жизни (проза Н.Г. Чернышевского, Ф.М. Достоевского, Н.С. Лескова и др.).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Вклад русской литературы второй половины XIX века в развитие отечественной и мировой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культуры.</w:t>
      </w: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А.Н. Островский</w:t>
      </w:r>
      <w:r w:rsidR="00AA7145" w:rsidRPr="00887DD1">
        <w:rPr>
          <w:i/>
          <w:sz w:val="24"/>
          <w:szCs w:val="24"/>
        </w:rPr>
        <w:t xml:space="preserve"> (10+2)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Пьесы «Свои люди — сочтемся!», «Гроза».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Быт и нравы замоскворецкого купечества в пьесе «Свои люди — сочтемся!». Конфликт между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«старшими» и «младшими», властными и подневольными как основа социально-психологической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проблематики комедии. Большов, </w:t>
      </w:r>
      <w:proofErr w:type="spellStart"/>
      <w:r w:rsidRPr="00887DD1">
        <w:rPr>
          <w:sz w:val="24"/>
          <w:szCs w:val="24"/>
        </w:rPr>
        <w:t>Подхалюзин</w:t>
      </w:r>
      <w:proofErr w:type="spellEnd"/>
      <w:r w:rsidRPr="00887DD1">
        <w:rPr>
          <w:sz w:val="24"/>
          <w:szCs w:val="24"/>
        </w:rPr>
        <w:t xml:space="preserve"> и Тишка — три стадии накопления «первоначального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капитала». Речь героев и ее характерологическая функция.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Изображение «затерянного мира» города Калинова в драме «Гроза». Катерина и Кабаниха как два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нравственных полюса народной жизни. Трагедия совести и ее разрешение в пьесе. Роль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второстепенных и </w:t>
      </w:r>
      <w:proofErr w:type="spellStart"/>
      <w:r w:rsidRPr="00887DD1">
        <w:rPr>
          <w:sz w:val="24"/>
          <w:szCs w:val="24"/>
        </w:rPr>
        <w:t>внесценических</w:t>
      </w:r>
      <w:proofErr w:type="spellEnd"/>
      <w:r w:rsidRPr="00887DD1">
        <w:rPr>
          <w:sz w:val="24"/>
          <w:szCs w:val="24"/>
        </w:rPr>
        <w:t xml:space="preserve"> персонажей в «Грозе». Многозначность названия пьесы,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символика деталей и специфика жанра. </w:t>
      </w:r>
      <w:proofErr w:type="gramStart"/>
      <w:r w:rsidRPr="00887DD1">
        <w:rPr>
          <w:sz w:val="24"/>
          <w:szCs w:val="24"/>
        </w:rPr>
        <w:t>«Гроза» в русской критике (НА.</w:t>
      </w:r>
      <w:proofErr w:type="gramEnd"/>
      <w:r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Добролюбов, Д.И. Писарев,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А.А. Григорьев).</w:t>
      </w:r>
      <w:proofErr w:type="gramEnd"/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Для самостоятельного чтения: пьесы «Бесприданница», «Волки и овцы».</w:t>
      </w: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И.А.Гончаров</w:t>
      </w:r>
      <w:r w:rsidR="00AA7145" w:rsidRPr="00887DD1">
        <w:rPr>
          <w:i/>
          <w:sz w:val="24"/>
          <w:szCs w:val="24"/>
        </w:rPr>
        <w:t xml:space="preserve"> (10+2)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Роман «Обломов».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Быт и бытие Ильи Ильича Обломова. Внутренняя противоречивость натуры героя, ее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соотнесенность с другими характерами (Андрей </w:t>
      </w:r>
      <w:proofErr w:type="spellStart"/>
      <w:r w:rsidRPr="00887DD1">
        <w:rPr>
          <w:sz w:val="24"/>
          <w:szCs w:val="24"/>
        </w:rPr>
        <w:t>Штольц</w:t>
      </w:r>
      <w:proofErr w:type="spellEnd"/>
      <w:r w:rsidRPr="00887DD1">
        <w:rPr>
          <w:sz w:val="24"/>
          <w:szCs w:val="24"/>
        </w:rPr>
        <w:t>, Ольга Ильинская и др.). Любовная история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как этап внутреннего самоопределения героя. Образ Захара и его роль в характеристике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</w:t>
      </w:r>
      <w:proofErr w:type="gramStart"/>
      <w:r w:rsidRPr="00887DD1">
        <w:rPr>
          <w:sz w:val="24"/>
          <w:szCs w:val="24"/>
        </w:rPr>
        <w:t>обломовщины</w:t>
      </w:r>
      <w:proofErr w:type="gramEnd"/>
      <w:r w:rsidRPr="00887DD1">
        <w:rPr>
          <w:sz w:val="24"/>
          <w:szCs w:val="24"/>
        </w:rPr>
        <w:t>». Идейно-композиционное значение главы «Сон Обломова». Роль детали в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раскрытии психологии персонажей романа. Отражение в судьбе Обломова глубинных сдвигов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русской жизни. </w:t>
      </w:r>
      <w:proofErr w:type="gramStart"/>
      <w:r w:rsidRPr="00887DD1">
        <w:rPr>
          <w:sz w:val="24"/>
          <w:szCs w:val="24"/>
        </w:rPr>
        <w:t xml:space="preserve">Роман </w:t>
      </w:r>
      <w:r w:rsidRPr="00887DD1">
        <w:rPr>
          <w:sz w:val="24"/>
          <w:szCs w:val="24"/>
        </w:rPr>
        <w:lastRenderedPageBreak/>
        <w:t>«Обломов» в русской критике (НА.</w:t>
      </w:r>
      <w:proofErr w:type="gramEnd"/>
      <w:r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Добролюбов, Д.И. Писарев, А.В.</w:t>
      </w:r>
      <w:r w:rsidR="00AA7145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Дружинин).</w:t>
      </w:r>
      <w:proofErr w:type="gramEnd"/>
      <w:r w:rsidR="00AA7145"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И.И. Обломова» (</w:t>
      </w:r>
      <w:proofErr w:type="spellStart"/>
      <w:r w:rsidRPr="00887DD1">
        <w:rPr>
          <w:sz w:val="24"/>
          <w:szCs w:val="24"/>
        </w:rPr>
        <w:t>реж</w:t>
      </w:r>
      <w:proofErr w:type="spellEnd"/>
      <w:r w:rsidRPr="00887DD1">
        <w:rPr>
          <w:sz w:val="24"/>
          <w:szCs w:val="24"/>
        </w:rPr>
        <w:t>.</w:t>
      </w:r>
      <w:proofErr w:type="gramEnd"/>
      <w:r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Н. Михалков).</w:t>
      </w:r>
      <w:proofErr w:type="gramEnd"/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AA7145" w:rsidRPr="00887DD1" w:rsidRDefault="00AA7145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И.С. Тургенев</w:t>
      </w:r>
      <w:r w:rsidR="00AA7145" w:rsidRPr="00887DD1">
        <w:rPr>
          <w:i/>
          <w:sz w:val="24"/>
          <w:szCs w:val="24"/>
        </w:rPr>
        <w:t xml:space="preserve"> (</w:t>
      </w:r>
      <w:r w:rsidR="00546F53" w:rsidRPr="00887DD1">
        <w:rPr>
          <w:i/>
          <w:sz w:val="24"/>
          <w:szCs w:val="24"/>
        </w:rPr>
        <w:t>10+2</w:t>
      </w:r>
      <w:r w:rsidR="00AA7145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Цикл «Записки охотника» (2—3 рассказа п</w:t>
      </w:r>
      <w:r w:rsidR="00546F53" w:rsidRPr="00887DD1">
        <w:rPr>
          <w:sz w:val="24"/>
          <w:szCs w:val="24"/>
        </w:rPr>
        <w:t xml:space="preserve">о выбору), роман «Отцы и дети», </w:t>
      </w:r>
      <w:r w:rsidRPr="00887DD1">
        <w:rPr>
          <w:sz w:val="24"/>
          <w:szCs w:val="24"/>
        </w:rPr>
        <w:t>стихотворения в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прозе «Порог», «Памяти Ю.П. </w:t>
      </w:r>
      <w:proofErr w:type="spellStart"/>
      <w:r w:rsidRPr="00887DD1">
        <w:rPr>
          <w:sz w:val="24"/>
          <w:szCs w:val="24"/>
        </w:rPr>
        <w:t>Вревской</w:t>
      </w:r>
      <w:proofErr w:type="spellEnd"/>
      <w:r w:rsidRPr="00887DD1">
        <w:rPr>
          <w:sz w:val="24"/>
          <w:szCs w:val="24"/>
        </w:rPr>
        <w:t>», «</w:t>
      </w:r>
      <w:proofErr w:type="spellStart"/>
      <w:r w:rsidRPr="00887DD1">
        <w:rPr>
          <w:sz w:val="24"/>
          <w:szCs w:val="24"/>
        </w:rPr>
        <w:t>Двабогача</w:t>
      </w:r>
      <w:proofErr w:type="spellEnd"/>
      <w:r w:rsidRPr="00887DD1">
        <w:rPr>
          <w:sz w:val="24"/>
          <w:szCs w:val="24"/>
        </w:rPr>
        <w:t>» и др. по выбору.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Яркость и многообразие народных типов в рассказах цикла «Записки охотника». Отражение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различных начал русской жизни, внутренняя красота и духовная мощь русского человека как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центральная тема цикла.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Отражение в романе «Отцы и дети» проблематики эпохи. Противостояние двух поколений русской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интеллигенции как главный «нерв» тургеневского повествования. Нигилизм Базарова, его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социальные и нравственно-философские истоки. Базаров и Аркадий. Черты «увядающей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аристократии» в образах братьев </w:t>
      </w:r>
      <w:proofErr w:type="spellStart"/>
      <w:r w:rsidRPr="00887DD1">
        <w:rPr>
          <w:sz w:val="24"/>
          <w:szCs w:val="24"/>
        </w:rPr>
        <w:t>Кирсановых</w:t>
      </w:r>
      <w:proofErr w:type="spellEnd"/>
      <w:r w:rsidRPr="00887DD1">
        <w:rPr>
          <w:sz w:val="24"/>
          <w:szCs w:val="24"/>
        </w:rPr>
        <w:t>. Любовная линия в романе и ее место в общей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проблематике произведения. Философские итоги романа, смысл его названия. Русская критика 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романе и его герое (статьи Д.И. Писарева, Н.Н. Страхова, М.А. Антоновича). Стихотворения в прозе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и их место в твор</w:t>
      </w:r>
      <w:r w:rsidR="00546F53" w:rsidRPr="00887DD1">
        <w:rPr>
          <w:sz w:val="24"/>
          <w:szCs w:val="24"/>
        </w:rPr>
        <w:t xml:space="preserve">честве писателя. Художественная </w:t>
      </w:r>
      <w:r w:rsidRPr="00887DD1">
        <w:rPr>
          <w:sz w:val="24"/>
          <w:szCs w:val="24"/>
        </w:rPr>
        <w:t>выразительность, лаконизм и философская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насыщенность тургеневских миниатюр. Отражение русского национального самосознания в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тематике и образах стихотворений.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Н.Г. Чернышевский</w:t>
      </w:r>
      <w:r w:rsidR="00546F53" w:rsidRPr="00887DD1">
        <w:rPr>
          <w:i/>
          <w:sz w:val="24"/>
          <w:szCs w:val="24"/>
        </w:rPr>
        <w:t xml:space="preserve"> (4+2)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Роман «Что делать? » (обзор).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«Что делать?» Н.Г. Чернышевского как полемический отклик на роман И.С. Тургенева «Отцы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дети». «Новые люди» и теория «разумного эгоизма</w:t>
      </w:r>
      <w:proofErr w:type="gramStart"/>
      <w:r w:rsidRPr="00887DD1">
        <w:rPr>
          <w:sz w:val="24"/>
          <w:szCs w:val="24"/>
        </w:rPr>
        <w:t>»к</w:t>
      </w:r>
      <w:proofErr w:type="gramEnd"/>
      <w:r w:rsidRPr="00887DD1">
        <w:rPr>
          <w:sz w:val="24"/>
          <w:szCs w:val="24"/>
        </w:rPr>
        <w:t>ак важнейшие составляющие авторской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концепции переустройства России. Глава «Четвертый сон Веры Павловны» в контексте общего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звучания произведения. Образное и сюжетное своеобразие «идеологического» романа Н.Г.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Чернышевского.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Н.А. Некрасов</w:t>
      </w:r>
      <w:r w:rsidR="00546F53" w:rsidRPr="00887DD1">
        <w:rPr>
          <w:i/>
          <w:sz w:val="24"/>
          <w:szCs w:val="24"/>
        </w:rPr>
        <w:t xml:space="preserve"> (10+2)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sz w:val="24"/>
          <w:szCs w:val="24"/>
        </w:rPr>
        <w:t>Стихотворения «В дороге», «Вчерашний день, часу в шестом...», «Блажен незлобивый поэт...»,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«Поэт и гражданин», «Русскому писателю», «О погоде», «Пророк», «Элегия (</w:t>
      </w:r>
      <w:proofErr w:type="spellStart"/>
      <w:r w:rsidRPr="00887DD1">
        <w:rPr>
          <w:sz w:val="24"/>
          <w:szCs w:val="24"/>
        </w:rPr>
        <w:t>А.Н.Еракову</w:t>
      </w:r>
      <w:proofErr w:type="spellEnd"/>
      <w:r w:rsidRPr="00887DD1">
        <w:rPr>
          <w:sz w:val="24"/>
          <w:szCs w:val="24"/>
        </w:rPr>
        <w:t>)», «О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Муза! я у двери гроба...», «Мы с тобой бестолковые люди...» и др. по выбору; поэма «Кому на Руси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жить хорошо».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«Муза мести и печали» как поэтическая эмблема Н</w:t>
      </w:r>
      <w:r w:rsidR="00546F53" w:rsidRPr="00887DD1">
        <w:rPr>
          <w:sz w:val="24"/>
          <w:szCs w:val="24"/>
        </w:rPr>
        <w:t xml:space="preserve">екрасова-лирика. Судьбы простых </w:t>
      </w:r>
      <w:r w:rsidRPr="00887DD1">
        <w:rPr>
          <w:sz w:val="24"/>
          <w:szCs w:val="24"/>
        </w:rPr>
        <w:t>людей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общенациональная идея в лирике Н.А. Некрасова разных лет. Лирический эпос как форма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объективного изображения народной жизни в творчестве поэта. Гражданские мотивы в некрасовской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лирике.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Отражение в поэме «Кому на Руси жить хорошо» коренных сдвигов в русской жизни. Мотив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правдоискательства и сказочно-мифологические приемы построения сюжета поэмы. Представители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помещичьей Руси в поэме (образы </w:t>
      </w:r>
      <w:proofErr w:type="spellStart"/>
      <w:r w:rsidRPr="00887DD1">
        <w:rPr>
          <w:sz w:val="24"/>
          <w:szCs w:val="24"/>
        </w:rPr>
        <w:t>Оболта-Оболдуева</w:t>
      </w:r>
      <w:proofErr w:type="spellEnd"/>
      <w:r w:rsidRPr="00887DD1">
        <w:rPr>
          <w:sz w:val="24"/>
          <w:szCs w:val="24"/>
        </w:rPr>
        <w:t xml:space="preserve">, князя Утятина и др.). Стихия народной </w:t>
      </w:r>
      <w:proofErr w:type="spellStart"/>
      <w:r w:rsidRPr="00887DD1">
        <w:rPr>
          <w:sz w:val="24"/>
          <w:szCs w:val="24"/>
        </w:rPr>
        <w:t>жизнии</w:t>
      </w:r>
      <w:proofErr w:type="spellEnd"/>
      <w:r w:rsidRPr="00887DD1">
        <w:rPr>
          <w:sz w:val="24"/>
          <w:szCs w:val="24"/>
        </w:rPr>
        <w:t xml:space="preserve"> ее яркие представители (</w:t>
      </w:r>
      <w:proofErr w:type="spellStart"/>
      <w:r w:rsidRPr="00887DD1">
        <w:rPr>
          <w:sz w:val="24"/>
          <w:szCs w:val="24"/>
        </w:rPr>
        <w:t>Яким</w:t>
      </w:r>
      <w:proofErr w:type="spellEnd"/>
      <w:r w:rsidRPr="00887DD1">
        <w:rPr>
          <w:sz w:val="24"/>
          <w:szCs w:val="24"/>
        </w:rPr>
        <w:t xml:space="preserve"> Нагой, </w:t>
      </w:r>
      <w:proofErr w:type="spellStart"/>
      <w:r w:rsidRPr="00887DD1">
        <w:rPr>
          <w:sz w:val="24"/>
          <w:szCs w:val="24"/>
        </w:rPr>
        <w:t>ЕрмилГирин</w:t>
      </w:r>
      <w:proofErr w:type="spellEnd"/>
      <w:r w:rsidRPr="00887DD1">
        <w:rPr>
          <w:sz w:val="24"/>
          <w:szCs w:val="24"/>
        </w:rPr>
        <w:t>, дед Савелий и др.). Тема женской доли и образ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Матрены Корчагиной в поэме. Роль вставных сюжетов в некрасовском повествовании (легенды,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притчи, рассказы и т.п.). Проблема счастья и ее решение в поэме Н.А. Некрасова. Образ Гриши</w:t>
      </w:r>
      <w:r w:rsidR="00546F53" w:rsidRPr="00887DD1">
        <w:rPr>
          <w:sz w:val="24"/>
          <w:szCs w:val="24"/>
        </w:rPr>
        <w:t xml:space="preserve"> </w:t>
      </w:r>
      <w:proofErr w:type="spellStart"/>
      <w:r w:rsidRPr="00887DD1">
        <w:rPr>
          <w:sz w:val="24"/>
          <w:szCs w:val="24"/>
        </w:rPr>
        <w:t>Добросклонова</w:t>
      </w:r>
      <w:proofErr w:type="spellEnd"/>
      <w:r w:rsidRPr="00887DD1">
        <w:rPr>
          <w:sz w:val="24"/>
          <w:szCs w:val="24"/>
        </w:rPr>
        <w:t xml:space="preserve"> и его идейно-композиционное звучание.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Ф.И. Тютчев</w:t>
      </w:r>
      <w:r w:rsidR="00546F53" w:rsidRPr="00887DD1">
        <w:rPr>
          <w:i/>
          <w:sz w:val="24"/>
          <w:szCs w:val="24"/>
        </w:rPr>
        <w:t xml:space="preserve"> (6)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Стихотворения «Не то, что мните вы, природа...», «</w:t>
      </w:r>
      <w:proofErr w:type="spellStart"/>
      <w:r w:rsidRPr="00887DD1">
        <w:rPr>
          <w:sz w:val="24"/>
          <w:szCs w:val="24"/>
        </w:rPr>
        <w:t>Silentium</w:t>
      </w:r>
      <w:proofErr w:type="spellEnd"/>
      <w:r w:rsidRPr="00887DD1">
        <w:rPr>
          <w:sz w:val="24"/>
          <w:szCs w:val="24"/>
        </w:rPr>
        <w:t>!», «Цицерон», «Умом Россию не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понять...», «Я встретил вас...», «Природа — </w:t>
      </w:r>
      <w:proofErr w:type="spellStart"/>
      <w:r w:rsidRPr="00887DD1">
        <w:rPr>
          <w:sz w:val="24"/>
          <w:szCs w:val="24"/>
        </w:rPr>
        <w:t>сфинкс</w:t>
      </w:r>
      <w:proofErr w:type="gramStart"/>
      <w:r w:rsidRPr="00887DD1">
        <w:rPr>
          <w:sz w:val="24"/>
          <w:szCs w:val="24"/>
        </w:rPr>
        <w:t>,и</w:t>
      </w:r>
      <w:proofErr w:type="spellEnd"/>
      <w:proofErr w:type="gramEnd"/>
      <w:r w:rsidRPr="00887DD1">
        <w:rPr>
          <w:sz w:val="24"/>
          <w:szCs w:val="24"/>
        </w:rPr>
        <w:t xml:space="preserve"> тем она верней...», «Певучесть есть в морских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волнах...», «Еще </w:t>
      </w:r>
      <w:r w:rsidRPr="00887DD1">
        <w:rPr>
          <w:sz w:val="24"/>
          <w:szCs w:val="24"/>
        </w:rPr>
        <w:lastRenderedPageBreak/>
        <w:t>земли печален вид...», «Полдень», «О, как убийственно мы любим!..», «Нам не дано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предугадать...» и др. по выбору.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«Мыслящая поэзия» Ф.И. Тютчева, ее философская глубина и образная насыщенность. Развитие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традиций русской романтической лирики в творчестве поэта. Природа, человек, Вселенная как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главные объекты художественного постижения в </w:t>
      </w:r>
      <w:proofErr w:type="spellStart"/>
      <w:r w:rsidRPr="00887DD1">
        <w:rPr>
          <w:sz w:val="24"/>
          <w:szCs w:val="24"/>
        </w:rPr>
        <w:t>тютчевской</w:t>
      </w:r>
      <w:proofErr w:type="spellEnd"/>
      <w:r w:rsidRPr="00887DD1">
        <w:rPr>
          <w:sz w:val="24"/>
          <w:szCs w:val="24"/>
        </w:rPr>
        <w:t xml:space="preserve"> лирике. Тема </w:t>
      </w:r>
      <w:proofErr w:type="gramStart"/>
      <w:r w:rsidRPr="00887DD1">
        <w:rPr>
          <w:sz w:val="24"/>
          <w:szCs w:val="24"/>
        </w:rPr>
        <w:t>трагического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противостояния человеческого «я» и стихийных сил природы. Тема величия России, ее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судьбоносной роли в мировой истории. Драматизм звучания любовной лирики поэта.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А.А. Фет</w:t>
      </w:r>
      <w:r w:rsidR="00546F53" w:rsidRPr="00887DD1">
        <w:rPr>
          <w:i/>
          <w:sz w:val="24"/>
          <w:szCs w:val="24"/>
        </w:rPr>
        <w:t xml:space="preserve"> (6+2)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Стихотворения «Шепот, робкое дыханье...», «Еще майская ночь...», «Заря прощается с землею...», «Я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пришел к тебе с приветом... », «Сияла ночь. Луной был полон сад. Лежали...», «На заре ты ее не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буди...», «Это утро, радость эта...», «Одним толчком согнать ладью живую...» и др. по выбору.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Эмоциональная глубина и образно-стилистическое богатство лирики А.А. Фета. «Культ мгновенья»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в творчестве поэта, стремление художника к передаче сиюминутного настроения внутри и вовне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человека. Яркость и осязаемость пейзажа, гармоничность слияния человека и природы. Красота и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поэтичность любовного чувства в интимной лирике А.А. Фета. Музыкально-мелодический принцип</w:t>
      </w:r>
      <w:r w:rsidR="00546F53" w:rsidRPr="00887DD1">
        <w:rPr>
          <w:sz w:val="24"/>
          <w:szCs w:val="24"/>
        </w:rPr>
        <w:t xml:space="preserve">  </w:t>
      </w:r>
      <w:r w:rsidRPr="00887DD1">
        <w:rPr>
          <w:sz w:val="24"/>
          <w:szCs w:val="24"/>
        </w:rPr>
        <w:t>организации стиха и роль звукописи в лирике поэта. Служение гармонии и красоте окружающего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мира как творческая задача Фета-художника.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Н.С. Лесков</w:t>
      </w:r>
      <w:r w:rsidR="00546F53" w:rsidRPr="00887DD1">
        <w:rPr>
          <w:i/>
          <w:sz w:val="24"/>
          <w:szCs w:val="24"/>
        </w:rPr>
        <w:t xml:space="preserve"> (5)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Повесть «Очарованный странник 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Стремление Н. Лескова к созданию «монографий » народных типов. Образ Ивана </w:t>
      </w:r>
      <w:proofErr w:type="spellStart"/>
      <w:r w:rsidRPr="00887DD1">
        <w:rPr>
          <w:sz w:val="24"/>
          <w:szCs w:val="24"/>
        </w:rPr>
        <w:t>Флягина</w:t>
      </w:r>
      <w:proofErr w:type="spellEnd"/>
      <w:r w:rsidRPr="00887DD1">
        <w:rPr>
          <w:sz w:val="24"/>
          <w:szCs w:val="24"/>
        </w:rPr>
        <w:t xml:space="preserve">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национальный  колорит  повести.  «</w:t>
      </w:r>
      <w:proofErr w:type="spellStart"/>
      <w:r w:rsidRPr="00887DD1">
        <w:rPr>
          <w:sz w:val="24"/>
          <w:szCs w:val="24"/>
        </w:rPr>
        <w:t>Очарованность</w:t>
      </w:r>
      <w:proofErr w:type="spellEnd"/>
      <w:r w:rsidRPr="00887DD1">
        <w:rPr>
          <w:sz w:val="24"/>
          <w:szCs w:val="24"/>
        </w:rPr>
        <w:t>»  героя,  его  богатырство,  духовная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восприимчивость и стремление к </w:t>
      </w:r>
      <w:r w:rsidR="00546F53" w:rsidRPr="00887DD1">
        <w:rPr>
          <w:sz w:val="24"/>
          <w:szCs w:val="24"/>
        </w:rPr>
        <w:t xml:space="preserve">подвигам. Соединение святости и </w:t>
      </w:r>
      <w:r w:rsidRPr="00887DD1">
        <w:rPr>
          <w:sz w:val="24"/>
          <w:szCs w:val="24"/>
        </w:rPr>
        <w:t>греховности, наивности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душевной глубины в русском национальном характере. Сказовый характер повествования,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стилистическая и языковая яркость «Очарованного странника».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М.Е. Салтыков-Щедрин</w:t>
      </w:r>
      <w:r w:rsidR="00546F53" w:rsidRPr="00887DD1">
        <w:rPr>
          <w:i/>
          <w:sz w:val="24"/>
          <w:szCs w:val="24"/>
        </w:rPr>
        <w:t xml:space="preserve"> (8+2)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Сказки «Медведь на воеводстве», «Богатырь», «Премудрый </w:t>
      </w:r>
      <w:proofErr w:type="spellStart"/>
      <w:r w:rsidRPr="00887DD1">
        <w:rPr>
          <w:sz w:val="24"/>
          <w:szCs w:val="24"/>
        </w:rPr>
        <w:t>пискарь</w:t>
      </w:r>
      <w:proofErr w:type="spellEnd"/>
      <w:r w:rsidRPr="00887DD1">
        <w:rPr>
          <w:sz w:val="24"/>
          <w:szCs w:val="24"/>
        </w:rPr>
        <w:t>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«Сказки для детей изрядного возраста» как вершинный жанр в творчестве Щедрина-сатирика.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Сатирическое осмысление проблем государственной власти, помещичьих нравов, народного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сознания в сказках М.Е. Салтыкова-Щедрина. Развенчание обывательской психологии, рабского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начала в человеке («</w:t>
      </w:r>
      <w:proofErr w:type="gramStart"/>
      <w:r w:rsidRPr="00887DD1">
        <w:rPr>
          <w:sz w:val="24"/>
          <w:szCs w:val="24"/>
        </w:rPr>
        <w:t>Премудрый</w:t>
      </w:r>
      <w:proofErr w:type="gramEnd"/>
      <w:r w:rsidRPr="00887DD1">
        <w:rPr>
          <w:sz w:val="24"/>
          <w:szCs w:val="24"/>
        </w:rPr>
        <w:t xml:space="preserve"> </w:t>
      </w:r>
      <w:proofErr w:type="spellStart"/>
      <w:r w:rsidRPr="00887DD1">
        <w:rPr>
          <w:sz w:val="24"/>
          <w:szCs w:val="24"/>
        </w:rPr>
        <w:t>пискарь</w:t>
      </w:r>
      <w:proofErr w:type="spellEnd"/>
      <w:r w:rsidRPr="00887DD1">
        <w:rPr>
          <w:sz w:val="24"/>
          <w:szCs w:val="24"/>
        </w:rPr>
        <w:t>»). Приемы сатирического воссоздания действительности в</w:t>
      </w:r>
      <w:r w:rsidR="00546F53" w:rsidRPr="00887DD1">
        <w:rPr>
          <w:sz w:val="24"/>
          <w:szCs w:val="24"/>
        </w:rPr>
        <w:t xml:space="preserve">  </w:t>
      </w:r>
      <w:proofErr w:type="spellStart"/>
      <w:r w:rsidR="00546F53" w:rsidRPr="00887DD1">
        <w:rPr>
          <w:sz w:val="24"/>
          <w:szCs w:val="24"/>
        </w:rPr>
        <w:t>щ</w:t>
      </w:r>
      <w:r w:rsidRPr="00887DD1">
        <w:rPr>
          <w:sz w:val="24"/>
          <w:szCs w:val="24"/>
        </w:rPr>
        <w:t>едринских</w:t>
      </w:r>
      <w:proofErr w:type="spellEnd"/>
      <w:r w:rsidRPr="00887DD1">
        <w:rPr>
          <w:sz w:val="24"/>
          <w:szCs w:val="24"/>
        </w:rPr>
        <w:t xml:space="preserve"> сказках (фольклорная стилизация, гипербола, гротеск, эзопов язык и т.п.). Соотношение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авторского идеала и действительности в сатире М.Е. Салтыкова-Щедрина.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А.К. Толстой</w:t>
      </w:r>
      <w:r w:rsidR="00546F53" w:rsidRPr="00887DD1">
        <w:rPr>
          <w:i/>
          <w:sz w:val="24"/>
          <w:szCs w:val="24"/>
        </w:rPr>
        <w:t xml:space="preserve"> (5)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Стихотворения «Средь шумного бала, случайно…», «Слеза дрожит в твоем ревнивом взоре...»,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«Когда природа вся трепещет и сияет...», «Прозрачных облаков спокойное движенье...», «</w:t>
      </w:r>
      <w:proofErr w:type="spellStart"/>
      <w:r w:rsidRPr="00887DD1">
        <w:rPr>
          <w:sz w:val="24"/>
          <w:szCs w:val="24"/>
        </w:rPr>
        <w:t>Государь</w:t>
      </w:r>
      <w:r w:rsidR="00546F53" w:rsidRPr="00887DD1">
        <w:rPr>
          <w:sz w:val="24"/>
          <w:szCs w:val="24"/>
        </w:rPr>
        <w:t>т</w:t>
      </w:r>
      <w:r w:rsidRPr="00887DD1">
        <w:rPr>
          <w:sz w:val="24"/>
          <w:szCs w:val="24"/>
        </w:rPr>
        <w:t>ы</w:t>
      </w:r>
      <w:proofErr w:type="spellEnd"/>
      <w:r w:rsidRPr="00887DD1">
        <w:rPr>
          <w:sz w:val="24"/>
          <w:szCs w:val="24"/>
        </w:rPr>
        <w:t xml:space="preserve"> наш батюшка...», «История государства Российского от Гостомысла до Тимашева» и др. по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выбору учителя</w:t>
      </w:r>
      <w:proofErr w:type="gramStart"/>
      <w:r w:rsidRPr="00887DD1">
        <w:rPr>
          <w:sz w:val="24"/>
          <w:szCs w:val="24"/>
        </w:rPr>
        <w:t>.</w:t>
      </w:r>
      <w:proofErr w:type="gramEnd"/>
      <w:r w:rsidR="00546F53" w:rsidRPr="00887DD1">
        <w:rPr>
          <w:sz w:val="24"/>
          <w:szCs w:val="24"/>
        </w:rPr>
        <w:t xml:space="preserve"> </w:t>
      </w:r>
      <w:proofErr w:type="gramStart"/>
      <w:r w:rsidRPr="00887DD1">
        <w:rPr>
          <w:sz w:val="24"/>
          <w:szCs w:val="24"/>
        </w:rPr>
        <w:t>и</w:t>
      </w:r>
      <w:proofErr w:type="gramEnd"/>
      <w:r w:rsidRPr="00887DD1">
        <w:rPr>
          <w:sz w:val="24"/>
          <w:szCs w:val="24"/>
        </w:rPr>
        <w:t>деальных устремлений художника. Радость слияния человека с природой как основной мотив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«пейзажной» лирики поэта. Жанрово-тематическое богатство творчества А.К. Толстого: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многообразие лирических мотивов, обращение к историческому песенному фольклору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политической сатире.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lastRenderedPageBreak/>
        <w:t>Л.Н. Толстой</w:t>
      </w:r>
      <w:r w:rsidR="00546F53" w:rsidRPr="00887DD1">
        <w:rPr>
          <w:i/>
          <w:sz w:val="24"/>
          <w:szCs w:val="24"/>
        </w:rPr>
        <w:t xml:space="preserve"> (20+4)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Роман «Война и мир».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Жанрово-тематическое своеобразие толстовского романа-эпопеи: масштабность изображения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исторических событий, </w:t>
      </w:r>
      <w:proofErr w:type="spellStart"/>
      <w:r w:rsidRPr="00887DD1">
        <w:rPr>
          <w:sz w:val="24"/>
          <w:szCs w:val="24"/>
        </w:rPr>
        <w:t>многогеройность</w:t>
      </w:r>
      <w:proofErr w:type="spellEnd"/>
      <w:r w:rsidRPr="00887DD1">
        <w:rPr>
          <w:sz w:val="24"/>
          <w:szCs w:val="24"/>
        </w:rPr>
        <w:t>, переплетение различных сюжетных линий и т.п.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Художественно-философское осмысление сущности войны в романе. Патриотизм скромных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тружеников войны и </w:t>
      </w:r>
      <w:proofErr w:type="spellStart"/>
      <w:r w:rsidRPr="00887DD1">
        <w:rPr>
          <w:sz w:val="24"/>
          <w:szCs w:val="24"/>
        </w:rPr>
        <w:t>псевдопатриотизм</w:t>
      </w:r>
      <w:proofErr w:type="spellEnd"/>
      <w:r w:rsidRPr="00887DD1">
        <w:rPr>
          <w:sz w:val="24"/>
          <w:szCs w:val="24"/>
        </w:rPr>
        <w:t xml:space="preserve"> «военных трутней». Критическое изображение высшего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света в романе, противопоставление мертвенности светских отношений «диалектике души»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любимых героев автора. Этапы духовного самосовершенствования Андрея Болконского и Пьера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Безухова, сложность и противоречивость жизненного пути героев.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«Мысль семейная» и ее развитие в романе: семьи Болконских и Ростовых и семьи-имитации (Берги,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Друбецкие, Курагины и т.п.). Черты нравственного идеала автора в образах Наташи Ростовой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Марьи Болконской.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«Мысль народная» как идейно-художественная основа толстовского эпоса. Противопоставление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образов Кутузова и </w:t>
      </w:r>
      <w:proofErr w:type="spellStart"/>
      <w:r w:rsidRPr="00887DD1">
        <w:rPr>
          <w:sz w:val="24"/>
          <w:szCs w:val="24"/>
        </w:rPr>
        <w:t>Наполеоиа</w:t>
      </w:r>
      <w:proofErr w:type="spellEnd"/>
      <w:r w:rsidRPr="00887DD1">
        <w:rPr>
          <w:sz w:val="24"/>
          <w:szCs w:val="24"/>
        </w:rPr>
        <w:t xml:space="preserve"> в свете авторской концепции личности в истории. Феномен «общей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жизни» и образ «дубины народной войны» в романе. Тихон Щербатый и Платон Каратаев как два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типа народно-патриотического сознания. Значение романа-эпопеи Толстого для развития русской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реалистической литературы.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Ф.М. Достоевский</w:t>
      </w:r>
      <w:r w:rsidR="00546F53" w:rsidRPr="00887DD1">
        <w:rPr>
          <w:i/>
          <w:sz w:val="24"/>
          <w:szCs w:val="24"/>
        </w:rPr>
        <w:t xml:space="preserve"> (10+2)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Роман «Преступление и наказание ».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Эпоха кризиса в «зеркале» идеологического романа Ф.М. Достоевского. Образ Петербурга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средства его воссоздания в романе. </w:t>
      </w:r>
      <w:proofErr w:type="gramStart"/>
      <w:r w:rsidRPr="00887DD1">
        <w:rPr>
          <w:sz w:val="24"/>
          <w:szCs w:val="24"/>
        </w:rPr>
        <w:t>Мир «униженных и оскорбленных» и бунт личности против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жестоких законов социума.</w:t>
      </w:r>
      <w:proofErr w:type="gramEnd"/>
      <w:r w:rsidRPr="00887DD1">
        <w:rPr>
          <w:sz w:val="24"/>
          <w:szCs w:val="24"/>
        </w:rPr>
        <w:t xml:space="preserve"> Образ Раскольникова и тема «гордого человека» в романе. Теория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Раскольникова и идейные «двойники» героя (Лужин, </w:t>
      </w:r>
      <w:proofErr w:type="spellStart"/>
      <w:r w:rsidRPr="00887DD1">
        <w:rPr>
          <w:sz w:val="24"/>
          <w:szCs w:val="24"/>
        </w:rPr>
        <w:t>Свидригайлов</w:t>
      </w:r>
      <w:proofErr w:type="spellEnd"/>
      <w:r w:rsidRPr="00887DD1">
        <w:rPr>
          <w:sz w:val="24"/>
          <w:szCs w:val="24"/>
        </w:rPr>
        <w:t xml:space="preserve"> и др.). Принцип полифонии в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решении философской проблематики романа. Раскольников и «вечная Сонечка». Сны героя как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средство его внутреннего самораскрытия. Нравственно-философский смысл преступления и</w:t>
      </w:r>
      <w:r w:rsidR="00546F53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наказания Родиона Раскольникова. Роль эпилога в раскрытии авторской позиции в романе.</w:t>
      </w:r>
    </w:p>
    <w:p w:rsidR="00546F53" w:rsidRPr="00887DD1" w:rsidRDefault="00546F53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А.П. Чехов</w:t>
      </w:r>
      <w:r w:rsidR="00546F53" w:rsidRPr="00887DD1">
        <w:rPr>
          <w:i/>
          <w:sz w:val="24"/>
          <w:szCs w:val="24"/>
        </w:rPr>
        <w:t xml:space="preserve"> (</w:t>
      </w:r>
      <w:r w:rsidR="00E26622" w:rsidRPr="00887DD1">
        <w:rPr>
          <w:i/>
          <w:sz w:val="24"/>
          <w:szCs w:val="24"/>
        </w:rPr>
        <w:t>9+2</w:t>
      </w:r>
      <w:r w:rsidR="00546F53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Рассказы «Крыжовник», «Человек в футляре», «Дама с собачкой», «Студент», «</w:t>
      </w:r>
      <w:proofErr w:type="spellStart"/>
      <w:r w:rsidRPr="00887DD1">
        <w:rPr>
          <w:sz w:val="24"/>
          <w:szCs w:val="24"/>
        </w:rPr>
        <w:t>Ионыч</w:t>
      </w:r>
      <w:proofErr w:type="spellEnd"/>
      <w:r w:rsidRPr="00887DD1">
        <w:rPr>
          <w:sz w:val="24"/>
          <w:szCs w:val="24"/>
        </w:rPr>
        <w:t>» и др. по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выбору. Пьеса «Вишневый сад».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Разведение понятий «быт» и «бытие» в прозе А.П. Чехова. Образы «футлярных» людей в чеховских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рассказах и проблема «</w:t>
      </w:r>
      <w:proofErr w:type="spellStart"/>
      <w:r w:rsidRPr="00887DD1">
        <w:rPr>
          <w:sz w:val="24"/>
          <w:szCs w:val="24"/>
        </w:rPr>
        <w:t>самостояния</w:t>
      </w:r>
      <w:proofErr w:type="spellEnd"/>
      <w:r w:rsidRPr="00887DD1">
        <w:rPr>
          <w:sz w:val="24"/>
          <w:szCs w:val="24"/>
        </w:rPr>
        <w:t>» человека в мире жестокости и пошлости. Лаконизм,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выразительность художественной детали, глубина психологического анализа как отличительные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черты чеховской прозы.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Новаторство Чехова-драматурга. Соотношение внешнего и внутреннего сюжетов в комедии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«Вишневый сад». Лирическое и драматическое начала в пьесе. Фигуры герое</w:t>
      </w:r>
      <w:proofErr w:type="gramStart"/>
      <w:r w:rsidRPr="00887DD1">
        <w:rPr>
          <w:sz w:val="24"/>
          <w:szCs w:val="24"/>
        </w:rPr>
        <w:t>в-</w:t>
      </w:r>
      <w:proofErr w:type="gramEnd"/>
      <w:r w:rsidRPr="00887DD1">
        <w:rPr>
          <w:sz w:val="24"/>
          <w:szCs w:val="24"/>
        </w:rPr>
        <w:t>«недотеп» и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символический образ сада в комедии. Роль второстепенных и </w:t>
      </w:r>
      <w:proofErr w:type="spellStart"/>
      <w:r w:rsidRPr="00887DD1">
        <w:rPr>
          <w:sz w:val="24"/>
          <w:szCs w:val="24"/>
        </w:rPr>
        <w:t>внесценических</w:t>
      </w:r>
      <w:proofErr w:type="spellEnd"/>
      <w:r w:rsidRPr="00887DD1">
        <w:rPr>
          <w:sz w:val="24"/>
          <w:szCs w:val="24"/>
        </w:rPr>
        <w:t xml:space="preserve"> персонажей в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чеховской пьесе. Функция ремарок, звука и цвета в «Вишневом саде». Сложность и неоднозначность</w:t>
      </w:r>
      <w:r w:rsidR="00E26622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авторской позиции в произведении.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</w:p>
    <w:p w:rsidR="00E26622" w:rsidRPr="00887DD1" w:rsidRDefault="00E26622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Зачетная работа по курсу русской литературы 2-й половины 19 века (1)</w:t>
      </w:r>
    </w:p>
    <w:p w:rsidR="00E26622" w:rsidRPr="00887DD1" w:rsidRDefault="00E26622" w:rsidP="007E7D80">
      <w:pPr>
        <w:spacing w:after="0"/>
        <w:rPr>
          <w:i/>
          <w:sz w:val="24"/>
          <w:szCs w:val="24"/>
        </w:rPr>
      </w:pPr>
    </w:p>
    <w:p w:rsidR="00E26622" w:rsidRPr="00887DD1" w:rsidRDefault="00E26622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 xml:space="preserve">Зарубежная литература 2-й половины 19 века </w:t>
      </w:r>
      <w:proofErr w:type="gramStart"/>
      <w:r w:rsidRPr="00887DD1">
        <w:rPr>
          <w:b/>
          <w:sz w:val="24"/>
          <w:szCs w:val="24"/>
        </w:rPr>
        <w:t xml:space="preserve">( </w:t>
      </w:r>
      <w:proofErr w:type="gramEnd"/>
      <w:r w:rsidRPr="00887DD1">
        <w:rPr>
          <w:b/>
          <w:sz w:val="24"/>
          <w:szCs w:val="24"/>
        </w:rPr>
        <w:t>4 часа)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Г.де Мопассан новелла «Ожерелье»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lastRenderedPageBreak/>
        <w:t>Г.Ибсен драма «Кукольный дом»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А.Рембо стихотворение «Пьяный корабль»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</w:p>
    <w:p w:rsidR="00E26622" w:rsidRPr="00887DD1" w:rsidRDefault="00E26622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 xml:space="preserve">Обобщение материала </w:t>
      </w:r>
      <w:proofErr w:type="spellStart"/>
      <w:r w:rsidRPr="00887DD1">
        <w:rPr>
          <w:b/>
          <w:sz w:val="24"/>
          <w:szCs w:val="24"/>
        </w:rPr>
        <w:t>историк</w:t>
      </w:r>
      <w:proofErr w:type="gramStart"/>
      <w:r w:rsidRPr="00887DD1">
        <w:rPr>
          <w:b/>
          <w:sz w:val="24"/>
          <w:szCs w:val="24"/>
        </w:rPr>
        <w:t>о</w:t>
      </w:r>
      <w:proofErr w:type="spellEnd"/>
      <w:r w:rsidRPr="00887DD1">
        <w:rPr>
          <w:b/>
          <w:sz w:val="24"/>
          <w:szCs w:val="24"/>
        </w:rPr>
        <w:t>-</w:t>
      </w:r>
      <w:proofErr w:type="gramEnd"/>
      <w:r w:rsidRPr="00887DD1">
        <w:rPr>
          <w:b/>
          <w:sz w:val="24"/>
          <w:szCs w:val="24"/>
        </w:rPr>
        <w:t xml:space="preserve"> литературного курса (2 часа)</w:t>
      </w:r>
    </w:p>
    <w:p w:rsidR="00E26622" w:rsidRPr="00887DD1" w:rsidRDefault="00E26622" w:rsidP="007E7D80">
      <w:pPr>
        <w:spacing w:after="0"/>
        <w:rPr>
          <w:b/>
          <w:sz w:val="24"/>
          <w:szCs w:val="24"/>
        </w:rPr>
      </w:pPr>
    </w:p>
    <w:p w:rsidR="00E26622" w:rsidRPr="00887DD1" w:rsidRDefault="007E7D80" w:rsidP="00E26622">
      <w:pPr>
        <w:spacing w:after="0"/>
        <w:jc w:val="center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Основное содержание</w:t>
      </w:r>
    </w:p>
    <w:p w:rsidR="007E7D80" w:rsidRPr="00887DD1" w:rsidRDefault="007E7D80" w:rsidP="00E26622">
      <w:pPr>
        <w:spacing w:after="0"/>
        <w:jc w:val="center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11 класс</w:t>
      </w:r>
      <w:r w:rsidR="00E26622" w:rsidRPr="00887DD1">
        <w:rPr>
          <w:b/>
          <w:sz w:val="24"/>
          <w:szCs w:val="24"/>
        </w:rPr>
        <w:t xml:space="preserve"> (170 часов)</w:t>
      </w: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Литература XX века</w:t>
      </w:r>
      <w:r w:rsidR="00E26622" w:rsidRPr="00887DD1">
        <w:rPr>
          <w:b/>
          <w:sz w:val="24"/>
          <w:szCs w:val="24"/>
        </w:rPr>
        <w:t xml:space="preserve"> </w:t>
      </w:r>
    </w:p>
    <w:p w:rsidR="007E7D80" w:rsidRPr="00887DD1" w:rsidRDefault="00E26622" w:rsidP="007E7D80">
      <w:pPr>
        <w:spacing w:after="0"/>
        <w:rPr>
          <w:sz w:val="24"/>
          <w:szCs w:val="24"/>
        </w:rPr>
      </w:pPr>
      <w:r w:rsidRPr="00887DD1">
        <w:rPr>
          <w:i/>
          <w:sz w:val="24"/>
          <w:szCs w:val="24"/>
        </w:rPr>
        <w:t>Введение (1 час).</w:t>
      </w:r>
      <w:r w:rsidR="007E7D80" w:rsidRPr="00887DD1">
        <w:rPr>
          <w:sz w:val="24"/>
          <w:szCs w:val="24"/>
        </w:rPr>
        <w:t xml:space="preserve"> Сложность и самобытность русской литературы XX века.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Литература первой половины XX века</w:t>
      </w:r>
      <w:r w:rsidR="00E26622" w:rsidRPr="00887DD1">
        <w:rPr>
          <w:i/>
          <w:sz w:val="24"/>
          <w:szCs w:val="24"/>
        </w:rPr>
        <w:t xml:space="preserve"> (1 час)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Обзор русской литературы первой половины XX века</w:t>
      </w:r>
      <w:r w:rsidR="00E26622" w:rsidRPr="00887DD1">
        <w:rPr>
          <w:sz w:val="24"/>
          <w:szCs w:val="24"/>
        </w:rPr>
        <w:t>.</w:t>
      </w:r>
    </w:p>
    <w:p w:rsidR="00E26622" w:rsidRPr="00887DD1" w:rsidRDefault="00E26622" w:rsidP="007E7D80">
      <w:pPr>
        <w:spacing w:after="0"/>
        <w:rPr>
          <w:sz w:val="24"/>
          <w:szCs w:val="24"/>
        </w:rPr>
      </w:pPr>
    </w:p>
    <w:p w:rsidR="00E26622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И. А. Бунин</w:t>
      </w:r>
      <w:r w:rsidR="00E26622" w:rsidRPr="00887DD1">
        <w:rPr>
          <w:sz w:val="24"/>
          <w:szCs w:val="24"/>
        </w:rPr>
        <w:t xml:space="preserve"> (</w:t>
      </w:r>
      <w:r w:rsidR="00E26622" w:rsidRPr="00887DD1">
        <w:rPr>
          <w:i/>
          <w:sz w:val="24"/>
          <w:szCs w:val="24"/>
        </w:rPr>
        <w:t xml:space="preserve">5 </w:t>
      </w:r>
      <w:r w:rsidR="00641668" w:rsidRPr="00887DD1">
        <w:rPr>
          <w:i/>
          <w:sz w:val="24"/>
          <w:szCs w:val="24"/>
        </w:rPr>
        <w:t>+2</w:t>
      </w:r>
      <w:r w:rsidR="00E26622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Жизнь и т</w:t>
      </w:r>
      <w:r w:rsidR="00E26622" w:rsidRPr="00887DD1">
        <w:rPr>
          <w:sz w:val="24"/>
          <w:szCs w:val="24"/>
        </w:rPr>
        <w:t>ворчество (обзор). Стихотворения</w:t>
      </w:r>
      <w:r w:rsidRPr="00887DD1">
        <w:rPr>
          <w:sz w:val="24"/>
          <w:szCs w:val="24"/>
        </w:rPr>
        <w:t xml:space="preserve"> </w:t>
      </w:r>
      <w:r w:rsidR="00E26622" w:rsidRPr="00887DD1">
        <w:rPr>
          <w:sz w:val="24"/>
          <w:szCs w:val="24"/>
        </w:rPr>
        <w:t>«Вечер», «Сумерки», «Слово</w:t>
      </w:r>
      <w:r w:rsidRPr="00887DD1">
        <w:rPr>
          <w:sz w:val="24"/>
          <w:szCs w:val="24"/>
        </w:rPr>
        <w:t>»</w:t>
      </w:r>
      <w:r w:rsidR="00E26622" w:rsidRPr="00887DD1">
        <w:rPr>
          <w:sz w:val="24"/>
          <w:szCs w:val="24"/>
        </w:rPr>
        <w:t>, «Седое небо надо мной...», «Христос воскрес», «Опять с зарею...»</w:t>
      </w:r>
      <w:r w:rsidRPr="00887DD1">
        <w:rPr>
          <w:sz w:val="24"/>
          <w:szCs w:val="24"/>
        </w:rPr>
        <w:t>. Живописность, напевность, философская и психологическая</w:t>
      </w:r>
      <w:r w:rsidR="00E26622" w:rsidRPr="00887DD1">
        <w:rPr>
          <w:sz w:val="24"/>
          <w:szCs w:val="24"/>
        </w:rPr>
        <w:t xml:space="preserve"> н</w:t>
      </w:r>
      <w:r w:rsidRPr="00887DD1">
        <w:rPr>
          <w:sz w:val="24"/>
          <w:szCs w:val="24"/>
        </w:rPr>
        <w:t>асыщенность, тонкий лиризм стих</w:t>
      </w:r>
      <w:r w:rsidR="00E26622" w:rsidRPr="00887DD1">
        <w:rPr>
          <w:sz w:val="24"/>
          <w:szCs w:val="24"/>
        </w:rPr>
        <w:t xml:space="preserve">отворений Бунина. </w:t>
      </w:r>
      <w:r w:rsidRPr="00887DD1">
        <w:rPr>
          <w:sz w:val="24"/>
          <w:szCs w:val="24"/>
        </w:rPr>
        <w:t>«Антоновские яблоки». Поэтика</w:t>
      </w:r>
      <w:r w:rsidR="00641668" w:rsidRPr="00887DD1">
        <w:rPr>
          <w:sz w:val="24"/>
          <w:szCs w:val="24"/>
        </w:rPr>
        <w:t xml:space="preserve"> п</w:t>
      </w:r>
      <w:r w:rsidRPr="00887DD1">
        <w:rPr>
          <w:sz w:val="24"/>
          <w:szCs w:val="24"/>
        </w:rPr>
        <w:t>остывших» усадеб и лирических воспоминаний. «Господин из Сан-Франциско». Тема «закатной»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 xml:space="preserve">цивилизации и образ «нового человека со старым сердцем». «Чистый понедельник». Тема России, </w:t>
      </w:r>
      <w:proofErr w:type="spellStart"/>
      <w:r w:rsidRPr="00887DD1">
        <w:rPr>
          <w:sz w:val="24"/>
          <w:szCs w:val="24"/>
        </w:rPr>
        <w:t>еедуховных</w:t>
      </w:r>
      <w:proofErr w:type="spellEnd"/>
      <w:r w:rsidRPr="00887DD1">
        <w:rPr>
          <w:sz w:val="24"/>
          <w:szCs w:val="24"/>
        </w:rPr>
        <w:t xml:space="preserve"> тайн и нерушимых ценностей.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641668" w:rsidRPr="00887DD1" w:rsidRDefault="00641668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М. Горький (7+2)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Жизнь и творчество (обзор) «Старуха </w:t>
      </w:r>
      <w:proofErr w:type="spellStart"/>
      <w:r w:rsidRPr="00887DD1">
        <w:rPr>
          <w:sz w:val="24"/>
          <w:szCs w:val="24"/>
        </w:rPr>
        <w:t>Изергиль</w:t>
      </w:r>
      <w:proofErr w:type="spellEnd"/>
      <w:r w:rsidRPr="00887DD1">
        <w:rPr>
          <w:sz w:val="24"/>
          <w:szCs w:val="24"/>
        </w:rPr>
        <w:t>». Романтизм ранних рассказов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Горького. Воспевание красоты и духовной мощи свободного человека. Протест героя-одиночки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против «бескрылого существования», «пустыря в душе» в повести «Фома Гордеев». «На дне».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Философско-этическая проблематика пьесы о людях дна. Спор героев о правде и мечте как образно-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тематический стержень пьесы. Сочинение по творчеству М.Горького.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641668" w:rsidRPr="00887DD1" w:rsidRDefault="00641668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А.И. Куприн (4)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Жизнь и творчество (обзор) «Олеся». Внутренняя цельность и красота «природного»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человека. «Поединок». Мир армейских отношений как отражение духовного кризиса общества.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«Гранатовый браслет». Нравственно-философский смысл истории о «невозможной» любви.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Символический смысл художественных деталей, поэтическое изображение природы. Мастерство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психологического анализа. Роль эпиграфа в повести, смысл финала. Сочинение по творчеству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А.И.Куприна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Обзор русской поэзии конца XIX – начала XX века</w:t>
      </w:r>
      <w:r w:rsidR="00641668" w:rsidRPr="00887DD1">
        <w:rPr>
          <w:i/>
          <w:sz w:val="24"/>
          <w:szCs w:val="24"/>
        </w:rPr>
        <w:t xml:space="preserve"> (10+1)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В. Брюсов, К. Бальмонт, И. Ф. Анненский, А. Белый, Н. С. Гумилев, И. Северянин, В.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Хлебников. Серебряный век русской поэзии как своеобразный «русский ренессанс» (обзор).Литературные  течения  поэзии  русского  модернизма:  символизм,  акмеизм,  </w:t>
      </w:r>
      <w:proofErr w:type="spellStart"/>
      <w:r w:rsidRPr="00887DD1">
        <w:rPr>
          <w:sz w:val="24"/>
          <w:szCs w:val="24"/>
        </w:rPr>
        <w:t>футуризм</w:t>
      </w:r>
      <w:proofErr w:type="gramStart"/>
      <w:r w:rsidRPr="00887DD1">
        <w:rPr>
          <w:sz w:val="24"/>
          <w:szCs w:val="24"/>
        </w:rPr>
        <w:t>.Х</w:t>
      </w:r>
      <w:proofErr w:type="gramEnd"/>
      <w:r w:rsidRPr="00887DD1">
        <w:rPr>
          <w:sz w:val="24"/>
          <w:szCs w:val="24"/>
        </w:rPr>
        <w:t>удожественные</w:t>
      </w:r>
      <w:proofErr w:type="spellEnd"/>
      <w:r w:rsidRPr="00887DD1">
        <w:rPr>
          <w:sz w:val="24"/>
          <w:szCs w:val="24"/>
        </w:rPr>
        <w:t xml:space="preserve"> открытия, поиски новых форм.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641668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i/>
          <w:sz w:val="24"/>
          <w:szCs w:val="24"/>
        </w:rPr>
        <w:t>А. А. Блок</w:t>
      </w:r>
      <w:r w:rsidRPr="00887DD1">
        <w:rPr>
          <w:sz w:val="24"/>
          <w:szCs w:val="24"/>
        </w:rPr>
        <w:t xml:space="preserve"> </w:t>
      </w:r>
      <w:r w:rsidR="00641668" w:rsidRPr="00887DD1">
        <w:rPr>
          <w:sz w:val="24"/>
          <w:szCs w:val="24"/>
        </w:rPr>
        <w:t>(7+2)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lastRenderedPageBreak/>
        <w:t xml:space="preserve">Жизнь и творчество. Романтический образ «влюбленной души» в «Стихах </w:t>
      </w:r>
      <w:proofErr w:type="gramStart"/>
      <w:r w:rsidRPr="00887DD1">
        <w:rPr>
          <w:sz w:val="24"/>
          <w:szCs w:val="24"/>
        </w:rPr>
        <w:t>о</w:t>
      </w:r>
      <w:proofErr w:type="gramEnd"/>
      <w:r w:rsidRPr="00887DD1">
        <w:rPr>
          <w:sz w:val="24"/>
          <w:szCs w:val="24"/>
        </w:rPr>
        <w:t xml:space="preserve"> Прекрасной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Даме». Поэма «Двенадцать». Образ «мирового пожара в крови» как отражение» музыки стихий» </w:t>
      </w:r>
      <w:proofErr w:type="spellStart"/>
      <w:r w:rsidRPr="00887DD1">
        <w:rPr>
          <w:sz w:val="24"/>
          <w:szCs w:val="24"/>
        </w:rPr>
        <w:t>впоэме</w:t>
      </w:r>
      <w:proofErr w:type="spellEnd"/>
      <w:r w:rsidRPr="00887DD1">
        <w:rPr>
          <w:sz w:val="24"/>
          <w:szCs w:val="24"/>
        </w:rPr>
        <w:t>. Сочинение по творчеству А.А.Блока.</w:t>
      </w:r>
    </w:p>
    <w:p w:rsidR="00641668" w:rsidRPr="00887DD1" w:rsidRDefault="00641668" w:rsidP="007E7D80">
      <w:pPr>
        <w:spacing w:after="0"/>
        <w:rPr>
          <w:i/>
          <w:sz w:val="24"/>
          <w:szCs w:val="24"/>
        </w:rPr>
      </w:pPr>
      <w:proofErr w:type="gramStart"/>
      <w:r w:rsidRPr="00887DD1">
        <w:rPr>
          <w:i/>
          <w:sz w:val="24"/>
          <w:szCs w:val="24"/>
        </w:rPr>
        <w:t>Преодолевшие</w:t>
      </w:r>
      <w:proofErr w:type="gramEnd"/>
      <w:r w:rsidRPr="00887DD1">
        <w:rPr>
          <w:i/>
          <w:sz w:val="24"/>
          <w:szCs w:val="24"/>
        </w:rPr>
        <w:t xml:space="preserve"> символизм (5+1).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Лирика  Н.С.Гумилева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641668" w:rsidRPr="00887DD1" w:rsidRDefault="00641668" w:rsidP="007E7D80">
      <w:pPr>
        <w:spacing w:after="0"/>
        <w:rPr>
          <w:sz w:val="24"/>
          <w:szCs w:val="24"/>
        </w:rPr>
      </w:pPr>
      <w:r w:rsidRPr="00887DD1">
        <w:rPr>
          <w:i/>
          <w:sz w:val="24"/>
          <w:szCs w:val="24"/>
        </w:rPr>
        <w:t>А. А. Ахматова (4+2</w:t>
      </w:r>
      <w:r w:rsidR="007E7D80" w:rsidRPr="00887DD1">
        <w:rPr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Жизнь и творчество. Стихотворения «Песня последней встречи»</w:t>
      </w:r>
      <w:proofErr w:type="gramStart"/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,</w:t>
      </w:r>
      <w:proofErr w:type="gramEnd"/>
      <w:r w:rsidRPr="00887DD1">
        <w:rPr>
          <w:sz w:val="24"/>
          <w:szCs w:val="24"/>
        </w:rPr>
        <w:t xml:space="preserve"> «Сжала руки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под темной вуалью…», «Мне ни к чему одические рати…», «Мне голос был. Он звал </w:t>
      </w:r>
      <w:proofErr w:type="spellStart"/>
      <w:r w:rsidRPr="00887DD1">
        <w:rPr>
          <w:sz w:val="24"/>
          <w:szCs w:val="24"/>
        </w:rPr>
        <w:t>утешно</w:t>
      </w:r>
      <w:proofErr w:type="spellEnd"/>
      <w:proofErr w:type="gramStart"/>
      <w:r w:rsidRPr="00887DD1">
        <w:rPr>
          <w:sz w:val="24"/>
          <w:szCs w:val="24"/>
        </w:rPr>
        <w:t>..»,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</w:t>
      </w:r>
      <w:proofErr w:type="gramEnd"/>
      <w:r w:rsidRPr="00887DD1">
        <w:rPr>
          <w:sz w:val="24"/>
          <w:szCs w:val="24"/>
        </w:rPr>
        <w:t>Родная земля», «Я научилась просто, мудро жить…», «Бывает так: какая-то истома…».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Психологическая глубина и яркость любовной лирики. Поэма «Реквием»</w:t>
      </w:r>
      <w:r w:rsidR="00641668" w:rsidRPr="00887DD1">
        <w:rPr>
          <w:sz w:val="24"/>
          <w:szCs w:val="24"/>
        </w:rPr>
        <w:t xml:space="preserve">. </w:t>
      </w:r>
      <w:r w:rsidRPr="00887DD1">
        <w:rPr>
          <w:sz w:val="24"/>
          <w:szCs w:val="24"/>
        </w:rPr>
        <w:t>История создания и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публикации. Тема исторической памяти. Сочинение по творчеству А.А.Ахматовой.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641668" w:rsidRPr="00887DD1" w:rsidRDefault="00641668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М. И. Цветаева (3+1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Стихотворения: «Моим стихам, написанным так рано</w:t>
      </w:r>
      <w:proofErr w:type="gramStart"/>
      <w:r w:rsidRPr="00887DD1">
        <w:rPr>
          <w:sz w:val="24"/>
          <w:szCs w:val="24"/>
        </w:rPr>
        <w:t>..», «</w:t>
      </w:r>
      <w:proofErr w:type="gramEnd"/>
      <w:r w:rsidRPr="00887DD1">
        <w:rPr>
          <w:sz w:val="24"/>
          <w:szCs w:val="24"/>
        </w:rPr>
        <w:t>Стихи к Блоку» «Кто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создан из камня, кто создан из глины…», «Тоска по Родине! Давно…», «Идешь на меня похожий…»,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«Куст» Основные темы творчества Цветаевой. Конфликт быта и бытия, времени и вечности.</w:t>
      </w:r>
      <w:r w:rsidR="00641668" w:rsidRPr="00887DD1">
        <w:rPr>
          <w:sz w:val="24"/>
          <w:szCs w:val="24"/>
        </w:rPr>
        <w:t xml:space="preserve"> </w:t>
      </w:r>
      <w:proofErr w:type="spellStart"/>
      <w:r w:rsidRPr="00887DD1">
        <w:rPr>
          <w:sz w:val="24"/>
          <w:szCs w:val="24"/>
        </w:rPr>
        <w:t>Исповедальность</w:t>
      </w:r>
      <w:proofErr w:type="spellEnd"/>
      <w:r w:rsidRPr="00887DD1">
        <w:rPr>
          <w:sz w:val="24"/>
          <w:szCs w:val="24"/>
        </w:rPr>
        <w:t>,  внутренняя  самоотдача,  максимальное  напряжение  духовных  сил  как</w:t>
      </w:r>
      <w:r w:rsidR="00641668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отличительная черта поэзии М. Цветаевой. Своеобразие поэтического стиля.</w:t>
      </w:r>
    </w:p>
    <w:p w:rsidR="00641668" w:rsidRPr="00887DD1" w:rsidRDefault="00641668" w:rsidP="007E7D80">
      <w:pPr>
        <w:spacing w:after="0"/>
        <w:rPr>
          <w:sz w:val="24"/>
          <w:szCs w:val="24"/>
        </w:rPr>
      </w:pPr>
    </w:p>
    <w:p w:rsidR="00641668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i/>
          <w:sz w:val="24"/>
          <w:szCs w:val="24"/>
        </w:rPr>
        <w:t>«Короли смеха» из журнала «</w:t>
      </w:r>
      <w:proofErr w:type="spellStart"/>
      <w:r w:rsidRPr="00887DD1">
        <w:rPr>
          <w:i/>
          <w:sz w:val="24"/>
          <w:szCs w:val="24"/>
        </w:rPr>
        <w:t>Сатирикон</w:t>
      </w:r>
      <w:proofErr w:type="spellEnd"/>
      <w:r w:rsidRPr="00887DD1">
        <w:rPr>
          <w:i/>
          <w:sz w:val="24"/>
          <w:szCs w:val="24"/>
        </w:rPr>
        <w:t>» (2ч</w:t>
      </w:r>
      <w:r w:rsidRPr="00887DD1">
        <w:rPr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А.Аверченко</w:t>
      </w:r>
      <w:r w:rsidR="00641668" w:rsidRPr="00887DD1">
        <w:rPr>
          <w:sz w:val="24"/>
          <w:szCs w:val="24"/>
        </w:rPr>
        <w:t>, Н.Тэффи, Саши Черного</w:t>
      </w:r>
      <w:r w:rsidR="00907814" w:rsidRPr="00887DD1">
        <w:rPr>
          <w:sz w:val="24"/>
          <w:szCs w:val="24"/>
        </w:rPr>
        <w:t xml:space="preserve">, Дон </w:t>
      </w:r>
      <w:proofErr w:type="spellStart"/>
      <w:r w:rsidR="00907814" w:rsidRPr="00887DD1">
        <w:rPr>
          <w:sz w:val="24"/>
          <w:szCs w:val="24"/>
        </w:rPr>
        <w:t>Аминадо</w:t>
      </w:r>
      <w:proofErr w:type="gramStart"/>
      <w:r w:rsidR="00907814" w:rsidRPr="00887DD1">
        <w:rPr>
          <w:sz w:val="24"/>
          <w:szCs w:val="24"/>
        </w:rPr>
        <w:t>.</w:t>
      </w:r>
      <w:r w:rsidRPr="00887DD1">
        <w:rPr>
          <w:sz w:val="24"/>
          <w:szCs w:val="24"/>
        </w:rPr>
        <w:t>Т</w:t>
      </w:r>
      <w:proofErr w:type="gramEnd"/>
      <w:r w:rsidRPr="00887DD1">
        <w:rPr>
          <w:sz w:val="24"/>
          <w:szCs w:val="24"/>
        </w:rPr>
        <w:t>емы</w:t>
      </w:r>
      <w:proofErr w:type="spellEnd"/>
      <w:r w:rsidRPr="00887DD1">
        <w:rPr>
          <w:sz w:val="24"/>
          <w:szCs w:val="24"/>
        </w:rPr>
        <w:t xml:space="preserve"> и мотивы сатирической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spellStart"/>
      <w:r w:rsidRPr="00887DD1">
        <w:rPr>
          <w:sz w:val="24"/>
          <w:szCs w:val="24"/>
        </w:rPr>
        <w:t>новеллистики</w:t>
      </w:r>
      <w:proofErr w:type="spellEnd"/>
      <w:r w:rsidRPr="00887DD1">
        <w:rPr>
          <w:sz w:val="24"/>
          <w:szCs w:val="24"/>
        </w:rPr>
        <w:t>.</w:t>
      </w:r>
    </w:p>
    <w:p w:rsidR="00907814" w:rsidRPr="00887DD1" w:rsidRDefault="00907814" w:rsidP="007E7D80">
      <w:pPr>
        <w:spacing w:after="0"/>
        <w:rPr>
          <w:sz w:val="24"/>
          <w:szCs w:val="24"/>
        </w:rPr>
      </w:pP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У литературной карты России (2)</w:t>
      </w: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</w:p>
    <w:p w:rsidR="00907814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Октябрьская революция и лит</w:t>
      </w:r>
      <w:r w:rsidR="00907814" w:rsidRPr="00887DD1">
        <w:rPr>
          <w:i/>
          <w:sz w:val="24"/>
          <w:szCs w:val="24"/>
        </w:rPr>
        <w:t>ературный процесс 20-х годов (6</w:t>
      </w:r>
      <w:r w:rsidRPr="00887DD1">
        <w:rPr>
          <w:i/>
          <w:sz w:val="24"/>
          <w:szCs w:val="24"/>
        </w:rPr>
        <w:t>)</w:t>
      </w:r>
    </w:p>
    <w:p w:rsidR="00907814" w:rsidRPr="00887DD1" w:rsidRDefault="007E7D80" w:rsidP="00907814">
      <w:pPr>
        <w:pStyle w:val="Style1"/>
        <w:widowControl/>
        <w:spacing w:before="216" w:line="240" w:lineRule="auto"/>
        <w:rPr>
          <w:rStyle w:val="FontStyle12"/>
          <w:rFonts w:ascii="Calibri Light" w:hAnsi="Calibri Light" w:cs="Browallia New"/>
          <w:spacing w:val="10"/>
          <w:sz w:val="24"/>
          <w:szCs w:val="24"/>
        </w:rPr>
      </w:pPr>
      <w:r w:rsidRPr="00887DD1">
        <w:rPr>
          <w:rFonts w:ascii="Calibri Light" w:hAnsi="Calibri Light" w:cs="Browallia New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Октябрьская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революция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в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восприятии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художников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различ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softHyphen/>
        <w:t>ных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направлений.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Литература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и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публицистика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послереволюци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softHyphen/>
        <w:t>онных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лет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как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живой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документ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2"/>
          <w:rFonts w:ascii="Calibri Light" w:hAnsi="Calibri Light" w:cs="Browallia New"/>
          <w:spacing w:val="10"/>
          <w:sz w:val="24"/>
          <w:szCs w:val="24"/>
        </w:rPr>
        <w:t>эпохи</w:t>
      </w:r>
      <w:r w:rsidR="00907814" w:rsidRPr="00887DD1">
        <w:rPr>
          <w:rStyle w:val="FontStyle12"/>
          <w:rFonts w:ascii="Calibri Light" w:hAnsi="Calibri Light" w:cs="Browallia New"/>
          <w:sz w:val="24"/>
          <w:szCs w:val="24"/>
        </w:rPr>
        <w:t xml:space="preserve"> </w:t>
      </w:r>
      <w:r w:rsidR="00907814" w:rsidRPr="00887DD1">
        <w:rPr>
          <w:rStyle w:val="FontStyle11"/>
          <w:rFonts w:ascii="Calibri Light" w:hAnsi="Calibri Light" w:cs="Browallia New"/>
          <w:i w:val="0"/>
          <w:sz w:val="24"/>
          <w:szCs w:val="24"/>
        </w:rPr>
        <w:t xml:space="preserve">Литературные группировки. Возникновение «гнезд рассеяния. Тема Родины и революции. </w:t>
      </w:r>
    </w:p>
    <w:p w:rsidR="00907814" w:rsidRPr="00887DD1" w:rsidRDefault="00907814" w:rsidP="00907814">
      <w:pPr>
        <w:pStyle w:val="Style1"/>
        <w:widowControl/>
        <w:spacing w:line="240" w:lineRule="auto"/>
        <w:ind w:firstLine="0"/>
        <w:rPr>
          <w:rFonts w:ascii="Calibri Light" w:hAnsi="Calibri Light" w:cs="Browallia New"/>
          <w:i/>
          <w:color w:val="000000"/>
          <w:spacing w:val="10"/>
        </w:rPr>
      </w:pPr>
      <w:r w:rsidRPr="00887DD1">
        <w:rPr>
          <w:rStyle w:val="FontStyle11"/>
          <w:rFonts w:ascii="Calibri Light" w:hAnsi="Calibri Light" w:cs="Browallia New"/>
          <w:i w:val="0"/>
          <w:sz w:val="24"/>
          <w:szCs w:val="24"/>
        </w:rPr>
        <w:t>Развитие жанра антиутопии</w:t>
      </w:r>
      <w:r w:rsidRPr="00887DD1">
        <w:rPr>
          <w:rStyle w:val="FontStyle12"/>
          <w:rFonts w:ascii="Calibri Light" w:hAnsi="Calibri Light" w:cs="Browallia New"/>
          <w:i/>
          <w:spacing w:val="10"/>
          <w:sz w:val="24"/>
          <w:szCs w:val="24"/>
        </w:rPr>
        <w:t xml:space="preserve">. </w:t>
      </w:r>
      <w:r w:rsidRPr="00887DD1">
        <w:rPr>
          <w:rStyle w:val="FontStyle11"/>
          <w:rFonts w:ascii="Calibri Light" w:hAnsi="Calibri Light" w:cs="Browallia New"/>
          <w:i w:val="0"/>
          <w:sz w:val="24"/>
          <w:szCs w:val="24"/>
        </w:rPr>
        <w:t>Юмористическая проза 20-х годов.</w:t>
      </w:r>
    </w:p>
    <w:p w:rsidR="007E7D80" w:rsidRPr="00887DD1" w:rsidRDefault="007E7D80" w:rsidP="00907814">
      <w:pPr>
        <w:spacing w:after="0" w:line="240" w:lineRule="auto"/>
        <w:rPr>
          <w:rFonts w:ascii="Calibri Light" w:hAnsi="Calibri Light" w:cs="Browallia New"/>
          <w:sz w:val="24"/>
          <w:szCs w:val="24"/>
        </w:rPr>
      </w:pP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В. В. Маяковский (7+2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Жизнь и творчество. Стихотворения «А вы могли бы?», «Послушайте!»,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«Скрипка и немножко нервно», «</w:t>
      </w:r>
      <w:proofErr w:type="spellStart"/>
      <w:r w:rsidRPr="00887DD1">
        <w:rPr>
          <w:sz w:val="24"/>
          <w:szCs w:val="24"/>
        </w:rPr>
        <w:t>Лиличка</w:t>
      </w:r>
      <w:proofErr w:type="spellEnd"/>
      <w:r w:rsidRPr="00887DD1">
        <w:rPr>
          <w:sz w:val="24"/>
          <w:szCs w:val="24"/>
        </w:rPr>
        <w:t>!», «Юбилейное», «Прозаседавшиеся», «Нате!», «Разговор</w:t>
      </w:r>
      <w:r w:rsidR="00907814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с фининспектором о поэзии», «Письмо Татьяне Яковлевой». Поэмы «Облако в штанах», «Про это»,</w:t>
      </w:r>
      <w:r w:rsidR="00907814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«Во весь голос» (вступление). Проблематика, художественное своеобразие.</w:t>
      </w:r>
    </w:p>
    <w:p w:rsidR="00907814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С. А. Есе</w:t>
      </w:r>
      <w:r w:rsidR="00907814" w:rsidRPr="00887DD1">
        <w:rPr>
          <w:i/>
          <w:sz w:val="24"/>
          <w:szCs w:val="24"/>
        </w:rPr>
        <w:t>нин (7+2</w:t>
      </w:r>
      <w:r w:rsidRPr="00887DD1">
        <w:rPr>
          <w:i/>
          <w:sz w:val="24"/>
          <w:szCs w:val="24"/>
        </w:rPr>
        <w:t xml:space="preserve">) 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Жизнь и творчество. Стихотворения. Поэмы «Анна </w:t>
      </w:r>
      <w:proofErr w:type="spellStart"/>
      <w:r w:rsidRPr="00887DD1">
        <w:rPr>
          <w:sz w:val="24"/>
          <w:szCs w:val="24"/>
        </w:rPr>
        <w:t>Снегина</w:t>
      </w:r>
      <w:proofErr w:type="spellEnd"/>
      <w:r w:rsidRPr="00887DD1">
        <w:rPr>
          <w:sz w:val="24"/>
          <w:szCs w:val="24"/>
        </w:rPr>
        <w:t>», «Пугачев».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Сочинение по творчеству В. Маяковского и С. Есенина.</w:t>
      </w:r>
    </w:p>
    <w:p w:rsidR="00907814" w:rsidRPr="00887DD1" w:rsidRDefault="00907814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Литературный процесс 30-х – начала 40-х годов</w:t>
      </w:r>
      <w:r w:rsidR="00907814" w:rsidRPr="00887DD1">
        <w:rPr>
          <w:i/>
          <w:sz w:val="24"/>
          <w:szCs w:val="24"/>
        </w:rPr>
        <w:t xml:space="preserve"> (3)</w:t>
      </w: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lastRenderedPageBreak/>
        <w:t>А. Н. Толстой. (4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Роман «Петр</w:t>
      </w:r>
      <w:proofErr w:type="gramStart"/>
      <w:r w:rsidRPr="00887DD1">
        <w:rPr>
          <w:sz w:val="24"/>
          <w:szCs w:val="24"/>
        </w:rPr>
        <w:t xml:space="preserve"> П</w:t>
      </w:r>
      <w:proofErr w:type="gramEnd"/>
      <w:r w:rsidRPr="00887DD1">
        <w:rPr>
          <w:sz w:val="24"/>
          <w:szCs w:val="24"/>
        </w:rPr>
        <w:t xml:space="preserve">ервый» (обзор). Основные этапы становления </w:t>
      </w:r>
      <w:proofErr w:type="gramStart"/>
      <w:r w:rsidRPr="00887DD1">
        <w:rPr>
          <w:sz w:val="24"/>
          <w:szCs w:val="24"/>
        </w:rPr>
        <w:t>исторической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личности, черты национального характера в образе Петра.</w:t>
      </w:r>
    </w:p>
    <w:p w:rsidR="00907814" w:rsidRPr="00887DD1" w:rsidRDefault="00907814" w:rsidP="007E7D80">
      <w:pPr>
        <w:spacing w:after="0"/>
        <w:rPr>
          <w:sz w:val="24"/>
          <w:szCs w:val="24"/>
        </w:rPr>
      </w:pP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М. А. Шолохов (7+2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Жизнь и творчество. Роман «Тихий Дон» (обзорное изучение)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Сочинение по роману М.А.Шолохова «Тихий Дон»</w:t>
      </w:r>
    </w:p>
    <w:p w:rsidR="00907814" w:rsidRPr="00887DD1" w:rsidRDefault="00907814" w:rsidP="007E7D80">
      <w:pPr>
        <w:spacing w:after="0"/>
        <w:rPr>
          <w:sz w:val="24"/>
          <w:szCs w:val="24"/>
        </w:rPr>
      </w:pP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М. А. Булгаков (7+2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Жизнь и творчество. Роман «Мастер и Маргарита»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Сочинение по творчеству М.А.Булгакова</w:t>
      </w:r>
    </w:p>
    <w:p w:rsidR="00907814" w:rsidRPr="00887DD1" w:rsidRDefault="00907814" w:rsidP="007E7D80">
      <w:pPr>
        <w:spacing w:after="0"/>
        <w:rPr>
          <w:sz w:val="24"/>
          <w:szCs w:val="24"/>
        </w:rPr>
      </w:pPr>
    </w:p>
    <w:p w:rsidR="00907814" w:rsidRPr="00887DD1" w:rsidRDefault="00907814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Б. Л. Пастернак (5+1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Жизнь и творчество. Стихи. Единство человеческой души и стихии мира </w:t>
      </w:r>
      <w:proofErr w:type="gramStart"/>
      <w:r w:rsidRPr="00887DD1">
        <w:rPr>
          <w:sz w:val="24"/>
          <w:szCs w:val="24"/>
        </w:rPr>
        <w:t>в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лирике. Роман «Доктор Живаго» (обзор). Интеллигенция и революция в романе. Нравственные</w:t>
      </w:r>
      <w:r w:rsidR="00907814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искания героя.</w:t>
      </w:r>
    </w:p>
    <w:p w:rsidR="00907814" w:rsidRPr="00887DD1" w:rsidRDefault="00907814" w:rsidP="007E7D80">
      <w:pPr>
        <w:spacing w:after="0"/>
        <w:rPr>
          <w:sz w:val="24"/>
          <w:szCs w:val="24"/>
        </w:rPr>
      </w:pPr>
    </w:p>
    <w:p w:rsidR="00907814" w:rsidRPr="00887DD1" w:rsidRDefault="00907814" w:rsidP="00907814">
      <w:pPr>
        <w:pStyle w:val="Style1"/>
        <w:widowControl/>
        <w:spacing w:before="168" w:line="240" w:lineRule="auto"/>
        <w:ind w:firstLine="0"/>
        <w:jc w:val="left"/>
        <w:rPr>
          <w:rStyle w:val="FontStyle12"/>
          <w:rFonts w:asciiTheme="minorHAnsi" w:hAnsiTheme="minorHAnsi"/>
          <w:i/>
          <w:sz w:val="24"/>
          <w:szCs w:val="24"/>
        </w:rPr>
      </w:pPr>
      <w:r w:rsidRPr="00887DD1">
        <w:rPr>
          <w:rStyle w:val="FontStyle12"/>
          <w:rFonts w:asciiTheme="minorHAnsi" w:hAnsiTheme="minorHAnsi"/>
          <w:i/>
          <w:sz w:val="24"/>
          <w:szCs w:val="24"/>
        </w:rPr>
        <w:t>Проза А.П. Платонова (4+1)</w:t>
      </w:r>
    </w:p>
    <w:p w:rsidR="00907814" w:rsidRPr="00887DD1" w:rsidRDefault="00907814" w:rsidP="00907814">
      <w:pPr>
        <w:pStyle w:val="Style2"/>
        <w:widowControl/>
        <w:spacing w:before="5" w:line="240" w:lineRule="auto"/>
        <w:ind w:firstLine="0"/>
        <w:rPr>
          <w:rStyle w:val="FontStyle12"/>
          <w:rFonts w:asciiTheme="minorHAnsi" w:hAnsiTheme="minorHAnsi"/>
          <w:sz w:val="24"/>
          <w:szCs w:val="24"/>
        </w:rPr>
      </w:pPr>
      <w:proofErr w:type="gramStart"/>
      <w:r w:rsidRPr="00887DD1">
        <w:rPr>
          <w:rStyle w:val="FontStyle12"/>
          <w:rFonts w:asciiTheme="minorHAnsi" w:hAnsiTheme="minorHAnsi"/>
          <w:sz w:val="24"/>
          <w:szCs w:val="24"/>
        </w:rPr>
        <w:t xml:space="preserve">Рассказы </w:t>
      </w:r>
      <w:r w:rsidRPr="00887DD1">
        <w:rPr>
          <w:rStyle w:val="FontStyle11"/>
          <w:rFonts w:asciiTheme="minorHAnsi" w:hAnsiTheme="minorHAnsi"/>
          <w:sz w:val="24"/>
          <w:szCs w:val="24"/>
        </w:rPr>
        <w:t>«Возвращение», «Июльская гроза», «</w:t>
      </w:r>
      <w:proofErr w:type="spellStart"/>
      <w:r w:rsidRPr="00887DD1">
        <w:rPr>
          <w:rStyle w:val="FontStyle11"/>
          <w:rFonts w:asciiTheme="minorHAnsi" w:hAnsiTheme="minorHAnsi"/>
          <w:sz w:val="24"/>
          <w:szCs w:val="24"/>
        </w:rPr>
        <w:t>Фро</w:t>
      </w:r>
      <w:proofErr w:type="spellEnd"/>
      <w:r w:rsidRPr="00887DD1">
        <w:rPr>
          <w:rStyle w:val="FontStyle11"/>
          <w:rFonts w:asciiTheme="minorHAnsi" w:hAnsiTheme="minorHAnsi"/>
          <w:sz w:val="24"/>
          <w:szCs w:val="24"/>
        </w:rPr>
        <w:t xml:space="preserve">», </w:t>
      </w:r>
      <w:r w:rsidRPr="00887DD1">
        <w:rPr>
          <w:rStyle w:val="FontStyle12"/>
          <w:rFonts w:asciiTheme="minorHAnsi" w:hAnsiTheme="minorHAnsi"/>
          <w:sz w:val="24"/>
          <w:szCs w:val="24"/>
        </w:rPr>
        <w:t>пове</w:t>
      </w:r>
      <w:r w:rsidRPr="00887DD1">
        <w:rPr>
          <w:rStyle w:val="FontStyle12"/>
          <w:rFonts w:asciiTheme="minorHAnsi" w:hAnsiTheme="minorHAnsi"/>
          <w:sz w:val="24"/>
          <w:szCs w:val="24"/>
        </w:rPr>
        <w:softHyphen/>
        <w:t xml:space="preserve">сти </w:t>
      </w:r>
      <w:r w:rsidRPr="00887DD1">
        <w:rPr>
          <w:rStyle w:val="FontStyle11"/>
          <w:rFonts w:asciiTheme="minorHAnsi" w:hAnsiTheme="minorHAnsi"/>
          <w:sz w:val="24"/>
          <w:szCs w:val="24"/>
        </w:rPr>
        <w:t xml:space="preserve">«Сокровенный человек», «Котлован» </w:t>
      </w:r>
      <w:r w:rsidRPr="00887DD1">
        <w:rPr>
          <w:rStyle w:val="FontStyle12"/>
          <w:rFonts w:asciiTheme="minorHAnsi" w:hAnsiTheme="minorHAnsi"/>
          <w:sz w:val="24"/>
          <w:szCs w:val="24"/>
        </w:rPr>
        <w:t>— по выбору.</w:t>
      </w:r>
      <w:proofErr w:type="gramEnd"/>
    </w:p>
    <w:p w:rsidR="00907814" w:rsidRPr="00887DD1" w:rsidRDefault="00907814" w:rsidP="00907814">
      <w:pPr>
        <w:pStyle w:val="Style2"/>
        <w:widowControl/>
        <w:tabs>
          <w:tab w:val="left" w:pos="1695"/>
        </w:tabs>
        <w:spacing w:before="5" w:line="240" w:lineRule="auto"/>
        <w:ind w:firstLine="331"/>
        <w:rPr>
          <w:rStyle w:val="FontStyle12"/>
          <w:rFonts w:asciiTheme="minorHAnsi" w:hAnsiTheme="minorHAnsi"/>
          <w:sz w:val="24"/>
          <w:szCs w:val="24"/>
        </w:rPr>
      </w:pPr>
      <w:r w:rsidRPr="00887DD1">
        <w:rPr>
          <w:rStyle w:val="FontStyle12"/>
          <w:rFonts w:asciiTheme="minorHAnsi" w:hAnsiTheme="minorHAnsi"/>
          <w:sz w:val="24"/>
          <w:szCs w:val="24"/>
        </w:rPr>
        <w:tab/>
      </w:r>
    </w:p>
    <w:p w:rsidR="00907814" w:rsidRPr="00887DD1" w:rsidRDefault="00907814" w:rsidP="00907814">
      <w:pPr>
        <w:pStyle w:val="Style1"/>
        <w:widowControl/>
        <w:spacing w:before="125" w:line="240" w:lineRule="auto"/>
        <w:ind w:firstLine="0"/>
        <w:jc w:val="left"/>
        <w:rPr>
          <w:rStyle w:val="FontStyle12"/>
          <w:rFonts w:asciiTheme="minorHAnsi" w:hAnsiTheme="minorHAnsi"/>
          <w:i/>
          <w:sz w:val="24"/>
          <w:szCs w:val="24"/>
        </w:rPr>
      </w:pPr>
      <w:r w:rsidRPr="00887DD1">
        <w:rPr>
          <w:rStyle w:val="FontStyle12"/>
          <w:rFonts w:asciiTheme="minorHAnsi" w:hAnsiTheme="minorHAnsi"/>
          <w:i/>
          <w:sz w:val="24"/>
          <w:szCs w:val="24"/>
        </w:rPr>
        <w:t>Проза В.В. Набокова (4+1)</w:t>
      </w:r>
    </w:p>
    <w:p w:rsidR="00907814" w:rsidRPr="00887DD1" w:rsidRDefault="00907814" w:rsidP="00907814">
      <w:pPr>
        <w:pStyle w:val="Style2"/>
        <w:widowControl/>
        <w:spacing w:line="240" w:lineRule="auto"/>
        <w:ind w:firstLine="0"/>
        <w:jc w:val="left"/>
        <w:rPr>
          <w:rStyle w:val="FontStyle11"/>
          <w:rFonts w:asciiTheme="minorHAnsi" w:hAnsiTheme="minorHAnsi"/>
          <w:sz w:val="24"/>
          <w:szCs w:val="24"/>
        </w:rPr>
      </w:pPr>
      <w:r w:rsidRPr="00887DD1">
        <w:rPr>
          <w:rStyle w:val="FontStyle12"/>
          <w:rFonts w:asciiTheme="minorHAnsi" w:hAnsiTheme="minorHAnsi"/>
          <w:sz w:val="24"/>
          <w:szCs w:val="24"/>
        </w:rPr>
        <w:t xml:space="preserve">Роман </w:t>
      </w:r>
      <w:r w:rsidRPr="00887DD1">
        <w:rPr>
          <w:rStyle w:val="FontStyle11"/>
          <w:rFonts w:asciiTheme="minorHAnsi" w:hAnsiTheme="minorHAnsi"/>
          <w:sz w:val="24"/>
          <w:szCs w:val="24"/>
        </w:rPr>
        <w:t>«Машенька».</w:t>
      </w:r>
    </w:p>
    <w:p w:rsidR="00907814" w:rsidRPr="00887DD1" w:rsidRDefault="00907814" w:rsidP="00907814">
      <w:pPr>
        <w:pStyle w:val="Style2"/>
        <w:widowControl/>
        <w:spacing w:before="5" w:line="240" w:lineRule="auto"/>
        <w:ind w:firstLine="331"/>
        <w:rPr>
          <w:rStyle w:val="FontStyle12"/>
          <w:rFonts w:asciiTheme="minorHAnsi" w:hAnsiTheme="minorHAnsi"/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Литература периода Великой Отечественной войны</w:t>
      </w:r>
      <w:r w:rsidR="00907814" w:rsidRPr="00887DD1">
        <w:rPr>
          <w:i/>
          <w:sz w:val="24"/>
          <w:szCs w:val="24"/>
        </w:rPr>
        <w:t xml:space="preserve"> (</w:t>
      </w:r>
      <w:r w:rsidR="00887DD1" w:rsidRPr="00887DD1">
        <w:rPr>
          <w:i/>
          <w:sz w:val="24"/>
          <w:szCs w:val="24"/>
        </w:rPr>
        <w:t>2</w:t>
      </w:r>
      <w:r w:rsidR="00907814" w:rsidRPr="00887DD1">
        <w:rPr>
          <w:i/>
          <w:sz w:val="24"/>
          <w:szCs w:val="24"/>
        </w:rPr>
        <w:t>)</w:t>
      </w:r>
    </w:p>
    <w:p w:rsidR="00887DD1" w:rsidRPr="00887DD1" w:rsidRDefault="00887DD1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А. Т. Твардовский (4+1</w:t>
      </w:r>
      <w:r w:rsidR="007E7D80" w:rsidRPr="00887DD1">
        <w:rPr>
          <w:i/>
          <w:sz w:val="24"/>
          <w:szCs w:val="24"/>
        </w:rPr>
        <w:t>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 Жизнь и творчество. Доверительность и теплота лирической интонации</w:t>
      </w:r>
      <w:r w:rsidR="00887DD1" w:rsidRPr="00887DD1">
        <w:rPr>
          <w:sz w:val="24"/>
          <w:szCs w:val="24"/>
        </w:rPr>
        <w:t xml:space="preserve"> п</w:t>
      </w:r>
      <w:r w:rsidRPr="00887DD1">
        <w:rPr>
          <w:sz w:val="24"/>
          <w:szCs w:val="24"/>
        </w:rPr>
        <w:t>оэта.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Литературный процесс 50-х – начала 80-х годов</w:t>
      </w:r>
      <w:r w:rsidR="00887DD1" w:rsidRPr="00887DD1">
        <w:rPr>
          <w:i/>
          <w:sz w:val="24"/>
          <w:szCs w:val="24"/>
        </w:rPr>
        <w:t xml:space="preserve"> (8)</w:t>
      </w:r>
    </w:p>
    <w:p w:rsidR="00887DD1" w:rsidRPr="00887DD1" w:rsidRDefault="00887DD1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Н. А. Заболоцкий (2)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Вечные вопросы о сущности красоты и единства природы и человека в лирике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поэта.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i/>
          <w:sz w:val="24"/>
          <w:szCs w:val="24"/>
        </w:rPr>
        <w:t xml:space="preserve">В. М. Шукшин </w:t>
      </w:r>
      <w:r w:rsidR="00887DD1" w:rsidRPr="00887DD1">
        <w:rPr>
          <w:i/>
          <w:sz w:val="24"/>
          <w:szCs w:val="24"/>
        </w:rPr>
        <w:t>(3).</w:t>
      </w:r>
      <w:r w:rsidR="00887DD1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Колоритность и яркость героев-чудиков.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7E7D80" w:rsidRPr="00887DD1" w:rsidRDefault="00887DD1" w:rsidP="007E7D80">
      <w:pPr>
        <w:spacing w:after="0"/>
        <w:rPr>
          <w:sz w:val="24"/>
          <w:szCs w:val="24"/>
        </w:rPr>
      </w:pPr>
      <w:proofErr w:type="spellStart"/>
      <w:r w:rsidRPr="00887DD1">
        <w:rPr>
          <w:i/>
          <w:sz w:val="24"/>
          <w:szCs w:val="24"/>
        </w:rPr>
        <w:t>А.И.Солженицин</w:t>
      </w:r>
      <w:proofErr w:type="spellEnd"/>
      <w:r w:rsidRPr="00887DD1">
        <w:rPr>
          <w:i/>
          <w:sz w:val="24"/>
          <w:szCs w:val="24"/>
        </w:rPr>
        <w:t xml:space="preserve"> (3+1</w:t>
      </w:r>
      <w:r w:rsidR="007E7D80" w:rsidRPr="00887DD1">
        <w:rPr>
          <w:i/>
          <w:sz w:val="24"/>
          <w:szCs w:val="24"/>
        </w:rPr>
        <w:t>)</w:t>
      </w:r>
      <w:r w:rsidRPr="00887DD1">
        <w:rPr>
          <w:i/>
          <w:sz w:val="24"/>
          <w:szCs w:val="24"/>
        </w:rPr>
        <w:t>.</w:t>
      </w:r>
      <w:r w:rsidRPr="00887DD1">
        <w:rPr>
          <w:sz w:val="24"/>
          <w:szCs w:val="24"/>
        </w:rPr>
        <w:t xml:space="preserve"> </w:t>
      </w:r>
      <w:r w:rsidR="007E7D80" w:rsidRPr="00887DD1">
        <w:rPr>
          <w:sz w:val="24"/>
          <w:szCs w:val="24"/>
        </w:rPr>
        <w:t xml:space="preserve"> Жизнь и творчество. Отражение «лагерных университетов» в повести «Один</w:t>
      </w:r>
      <w:r w:rsidRPr="00887DD1">
        <w:rPr>
          <w:sz w:val="24"/>
          <w:szCs w:val="24"/>
        </w:rPr>
        <w:t xml:space="preserve">  </w:t>
      </w:r>
      <w:r w:rsidR="007E7D80" w:rsidRPr="00887DD1">
        <w:rPr>
          <w:sz w:val="24"/>
          <w:szCs w:val="24"/>
        </w:rPr>
        <w:t>день Ивана Денисовича», «Матренин двор». Тип героя-праведника.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887DD1" w:rsidRPr="00887DD1" w:rsidRDefault="00887DD1" w:rsidP="00887DD1">
      <w:pPr>
        <w:pStyle w:val="Style4"/>
        <w:framePr w:hSpace="180" w:wrap="around" w:vAnchor="text" w:hAnchor="text" w:y="1"/>
        <w:widowControl/>
        <w:spacing w:before="110" w:line="240" w:lineRule="auto"/>
        <w:suppressOverlap/>
        <w:rPr>
          <w:rStyle w:val="FontStyle13"/>
          <w:rFonts w:asciiTheme="minorHAnsi" w:hAnsiTheme="minorHAnsi"/>
          <w:i/>
          <w:spacing w:val="50"/>
          <w:sz w:val="24"/>
          <w:szCs w:val="24"/>
        </w:rPr>
      </w:pPr>
      <w:r w:rsidRPr="00887DD1">
        <w:rPr>
          <w:rStyle w:val="FontStyle13"/>
          <w:rFonts w:asciiTheme="minorHAnsi" w:hAnsiTheme="minorHAnsi"/>
          <w:i/>
          <w:spacing w:val="50"/>
          <w:sz w:val="24"/>
          <w:szCs w:val="24"/>
        </w:rPr>
        <w:t>У</w:t>
      </w:r>
      <w:r w:rsidRPr="00887DD1">
        <w:rPr>
          <w:rStyle w:val="FontStyle13"/>
          <w:rFonts w:asciiTheme="minorHAnsi" w:hAnsiTheme="minorHAnsi"/>
          <w:i/>
          <w:sz w:val="24"/>
          <w:szCs w:val="24"/>
        </w:rPr>
        <w:t xml:space="preserve"> </w:t>
      </w:r>
      <w:r w:rsidRPr="00887DD1">
        <w:rPr>
          <w:rStyle w:val="FontStyle13"/>
          <w:rFonts w:asciiTheme="minorHAnsi" w:hAnsiTheme="minorHAnsi"/>
          <w:i/>
          <w:spacing w:val="50"/>
          <w:sz w:val="24"/>
          <w:szCs w:val="24"/>
        </w:rPr>
        <w:t>литературной</w:t>
      </w:r>
      <w:r w:rsidRPr="00887DD1">
        <w:rPr>
          <w:rStyle w:val="FontStyle13"/>
          <w:rFonts w:asciiTheme="minorHAnsi" w:hAnsiTheme="minorHAnsi"/>
          <w:i/>
          <w:sz w:val="24"/>
          <w:szCs w:val="24"/>
        </w:rPr>
        <w:t xml:space="preserve"> </w:t>
      </w:r>
      <w:r w:rsidRPr="00887DD1">
        <w:rPr>
          <w:rStyle w:val="FontStyle13"/>
          <w:rFonts w:asciiTheme="minorHAnsi" w:hAnsiTheme="minorHAnsi"/>
          <w:i/>
          <w:spacing w:val="50"/>
          <w:sz w:val="24"/>
          <w:szCs w:val="24"/>
        </w:rPr>
        <w:t>карты</w:t>
      </w:r>
      <w:r w:rsidRPr="00887DD1">
        <w:rPr>
          <w:rStyle w:val="FontStyle13"/>
          <w:rFonts w:asciiTheme="minorHAnsi" w:hAnsiTheme="minorHAnsi"/>
          <w:i/>
          <w:sz w:val="24"/>
          <w:szCs w:val="24"/>
        </w:rPr>
        <w:t xml:space="preserve"> </w:t>
      </w:r>
      <w:r w:rsidRPr="00887DD1">
        <w:rPr>
          <w:rStyle w:val="FontStyle13"/>
          <w:rFonts w:asciiTheme="minorHAnsi" w:hAnsiTheme="minorHAnsi"/>
          <w:i/>
          <w:spacing w:val="50"/>
          <w:sz w:val="24"/>
          <w:szCs w:val="24"/>
        </w:rPr>
        <w:t>России(2)</w:t>
      </w:r>
    </w:p>
    <w:p w:rsidR="00887DD1" w:rsidRPr="00887DD1" w:rsidRDefault="00887DD1" w:rsidP="00887DD1">
      <w:pPr>
        <w:spacing w:after="0" w:line="240" w:lineRule="auto"/>
        <w:rPr>
          <w:rStyle w:val="FontStyle13"/>
          <w:rFonts w:asciiTheme="minorHAnsi" w:hAnsiTheme="minorHAnsi"/>
          <w:i/>
          <w:sz w:val="24"/>
          <w:szCs w:val="24"/>
        </w:rPr>
      </w:pPr>
    </w:p>
    <w:p w:rsidR="00887DD1" w:rsidRPr="00887DD1" w:rsidRDefault="00887DD1" w:rsidP="00887DD1">
      <w:pPr>
        <w:spacing w:after="0" w:line="240" w:lineRule="auto"/>
        <w:rPr>
          <w:rStyle w:val="FontStyle13"/>
          <w:rFonts w:asciiTheme="minorHAnsi" w:hAnsiTheme="minorHAnsi"/>
          <w:i/>
          <w:sz w:val="24"/>
          <w:szCs w:val="24"/>
        </w:rPr>
      </w:pPr>
    </w:p>
    <w:p w:rsidR="00887DD1" w:rsidRPr="00887DD1" w:rsidRDefault="00887DD1" w:rsidP="00887DD1">
      <w:pPr>
        <w:spacing w:after="0" w:line="240" w:lineRule="auto"/>
        <w:rPr>
          <w:sz w:val="24"/>
          <w:szCs w:val="24"/>
        </w:rPr>
      </w:pPr>
      <w:r w:rsidRPr="00887DD1">
        <w:rPr>
          <w:rStyle w:val="FontStyle13"/>
          <w:rFonts w:asciiTheme="minorHAnsi" w:hAnsiTheme="minorHAnsi"/>
          <w:sz w:val="24"/>
          <w:szCs w:val="24"/>
        </w:rPr>
        <w:t xml:space="preserve">Обзор творчества </w:t>
      </w:r>
      <w:r w:rsidRPr="00887DD1">
        <w:rPr>
          <w:rStyle w:val="FontStyle12"/>
          <w:rFonts w:asciiTheme="minorHAnsi" w:hAnsiTheme="minorHAnsi"/>
          <w:sz w:val="24"/>
          <w:szCs w:val="24"/>
        </w:rPr>
        <w:t>Е.И. Носова, В.Т. Шаламова, В.Д. Федоро</w:t>
      </w:r>
      <w:r w:rsidRPr="00887DD1">
        <w:rPr>
          <w:rStyle w:val="FontStyle12"/>
          <w:rFonts w:asciiTheme="minorHAnsi" w:hAnsiTheme="minorHAnsi"/>
          <w:sz w:val="24"/>
          <w:szCs w:val="24"/>
        </w:rPr>
        <w:softHyphen/>
        <w:t xml:space="preserve">ва, В. А. Солоухина </w:t>
      </w:r>
      <w:r w:rsidRPr="00887DD1">
        <w:rPr>
          <w:rStyle w:val="FontStyle13"/>
          <w:rFonts w:asciiTheme="minorHAnsi" w:hAnsiTheme="minorHAnsi"/>
          <w:sz w:val="24"/>
          <w:szCs w:val="24"/>
        </w:rPr>
        <w:t>по выбору учителя и учащихся.</w:t>
      </w:r>
    </w:p>
    <w:p w:rsidR="00887DD1" w:rsidRPr="00887DD1" w:rsidRDefault="00887DD1" w:rsidP="00887DD1">
      <w:pPr>
        <w:spacing w:after="0" w:line="240" w:lineRule="auto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Новейшая русская проза и поэзия 80-90-х г</w:t>
      </w:r>
      <w:r w:rsidR="00887DD1" w:rsidRPr="00887DD1">
        <w:rPr>
          <w:i/>
          <w:sz w:val="24"/>
          <w:szCs w:val="24"/>
        </w:rPr>
        <w:t>одов (6)</w:t>
      </w:r>
    </w:p>
    <w:p w:rsidR="00887DD1" w:rsidRPr="00887DD1" w:rsidRDefault="00887DD1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lastRenderedPageBreak/>
        <w:t>Современная литературная ситуация: реальности и перспективы (4)</w:t>
      </w:r>
    </w:p>
    <w:p w:rsidR="00887DD1" w:rsidRPr="00887DD1" w:rsidRDefault="00887DD1" w:rsidP="007E7D80">
      <w:pPr>
        <w:spacing w:after="0"/>
        <w:rPr>
          <w:i/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Произведения для заучивания наизусть</w:t>
      </w: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10 класс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1. Пушкин А. С. 3-4 стихотворения (по выбору)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2. Лермонтов М. Ю. 2-3 стихотворения (по выбору)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3. Фет А. А. «На заре ты ее не буди» «Я пришел к тебе с приветом», «Какая ночь», «Это </w:t>
      </w:r>
      <w:proofErr w:type="spellStart"/>
      <w:r w:rsidRPr="00887DD1">
        <w:rPr>
          <w:sz w:val="24"/>
          <w:szCs w:val="24"/>
        </w:rPr>
        <w:t>утро</w:t>
      </w:r>
      <w:proofErr w:type="gramStart"/>
      <w:r w:rsidRPr="00887DD1">
        <w:rPr>
          <w:sz w:val="24"/>
          <w:szCs w:val="24"/>
        </w:rPr>
        <w:t>,р</w:t>
      </w:r>
      <w:proofErr w:type="gramEnd"/>
      <w:r w:rsidRPr="00887DD1">
        <w:rPr>
          <w:sz w:val="24"/>
          <w:szCs w:val="24"/>
        </w:rPr>
        <w:t>адость</w:t>
      </w:r>
      <w:proofErr w:type="spellEnd"/>
      <w:r w:rsidRPr="00887DD1">
        <w:rPr>
          <w:sz w:val="24"/>
          <w:szCs w:val="24"/>
        </w:rPr>
        <w:t xml:space="preserve"> эта» «Я тебе ничего не скажу», «Какая грусть» (по выбору)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4. Некрасов Н. А. «Я не люблю иронии твоей», «Мы с тобой бестолковые люди», «Кому на</w:t>
      </w:r>
      <w:r w:rsidR="00887DD1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Руси жить хорошо» (отрывок)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5. Островский А. Н. «Гроза</w:t>
      </w:r>
      <w:proofErr w:type="gramStart"/>
      <w:r w:rsidRPr="00887DD1">
        <w:rPr>
          <w:sz w:val="24"/>
          <w:szCs w:val="24"/>
        </w:rPr>
        <w:t>»(</w:t>
      </w:r>
      <w:proofErr w:type="gramEnd"/>
      <w:r w:rsidRPr="00887DD1">
        <w:rPr>
          <w:sz w:val="24"/>
          <w:szCs w:val="24"/>
        </w:rPr>
        <w:t>монолог по выбору)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6. Тургенев И. С. «Отцы и дети» (отрывки по выбору)</w:t>
      </w: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11 класс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1. И.А. Бунин. 2-3 стихотворения (по выбору учащегося).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2.В.Я. Брюсов. 1-2 стихотворения (по выбору учащегося).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3.Н.С. Гумилев. 1-2 стихотворения (по выбору учащегося).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4.А.А. Блок. «Незнакомка», «Россия», «Ночь, улица, фонарь, аптека…».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5..В. Маяковский. «А вы могли бы?», « Послушайте!»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6.С.А. Есенин. «Письмо к матери», «</w:t>
      </w:r>
      <w:proofErr w:type="spellStart"/>
      <w:r w:rsidRPr="00887DD1">
        <w:rPr>
          <w:sz w:val="24"/>
          <w:szCs w:val="24"/>
        </w:rPr>
        <w:t>Шаганэ</w:t>
      </w:r>
      <w:proofErr w:type="spellEnd"/>
      <w:r w:rsidRPr="00887DD1">
        <w:rPr>
          <w:sz w:val="24"/>
          <w:szCs w:val="24"/>
        </w:rPr>
        <w:t xml:space="preserve"> ты моя, </w:t>
      </w:r>
      <w:proofErr w:type="spellStart"/>
      <w:r w:rsidRPr="00887DD1">
        <w:rPr>
          <w:sz w:val="24"/>
          <w:szCs w:val="24"/>
        </w:rPr>
        <w:t>Шаганэ</w:t>
      </w:r>
      <w:proofErr w:type="spellEnd"/>
      <w:r w:rsidRPr="00887DD1">
        <w:rPr>
          <w:sz w:val="24"/>
          <w:szCs w:val="24"/>
        </w:rPr>
        <w:t>!..», «Не жалею, не зову, не плачу…».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7.М.И. Цветаева. «Моим стихам, написанным так рано…» Стихи к Блоку («Имя твоё </w:t>
      </w:r>
      <w:proofErr w:type="gramStart"/>
      <w:r w:rsidRPr="00887DD1">
        <w:rPr>
          <w:sz w:val="24"/>
          <w:szCs w:val="24"/>
        </w:rPr>
        <w:t>—п</w:t>
      </w:r>
      <w:proofErr w:type="gramEnd"/>
      <w:r w:rsidRPr="00887DD1">
        <w:rPr>
          <w:sz w:val="24"/>
          <w:szCs w:val="24"/>
        </w:rPr>
        <w:t xml:space="preserve">тица </w:t>
      </w:r>
      <w:proofErr w:type="spellStart"/>
      <w:r w:rsidRPr="00887DD1">
        <w:rPr>
          <w:sz w:val="24"/>
          <w:szCs w:val="24"/>
        </w:rPr>
        <w:t>вруке</w:t>
      </w:r>
      <w:proofErr w:type="spellEnd"/>
      <w:r w:rsidRPr="00887DD1">
        <w:rPr>
          <w:sz w:val="24"/>
          <w:szCs w:val="24"/>
        </w:rPr>
        <w:t>…»), «Кто создан из камня, кто создан из глины…».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8.О.Э. Мандельштам. «</w:t>
      </w:r>
      <w:proofErr w:type="spellStart"/>
      <w:r w:rsidRPr="00887DD1">
        <w:rPr>
          <w:sz w:val="24"/>
          <w:szCs w:val="24"/>
        </w:rPr>
        <w:t>NotreDame</w:t>
      </w:r>
      <w:proofErr w:type="spellEnd"/>
      <w:r w:rsidRPr="00887DD1">
        <w:rPr>
          <w:sz w:val="24"/>
          <w:szCs w:val="24"/>
        </w:rPr>
        <w:t>», «Я вернулся в мой город, знакомый до слёз…».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9.А.А. Ахматова. «Мне ни к чему одические рати…», «Мне голос был…». «Родная земля»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10.Б.Л. Пастернак. «Февраль. Достать чернил и плакать!..», «Определение поэзии», «Во всём мне</w:t>
      </w:r>
      <w:r w:rsidR="00887DD1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хочется дойти до самой сути…»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Контроль результатов</w:t>
      </w: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10 класс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1.  Сочинение  по творчеству Н.В. Гоголя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2.  Сочинение  по творчеству А.Н. Островского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3.  Сочинение  по творчеству И.А. Гончарова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4.  Сочинение  по творчеству И.С. Тургенева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5.  Сочинение  по творчеству Н.А. Некрасова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6.  Сочинение  по творчеству А.А. Фета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7.  Сочинение  по творчеству Л.Н. Толстого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8.  Сочинение  по творчеству Ф.М. Достоевского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9.  Сочинение по творчеству А.П. Чехова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Итого:  11</w:t>
      </w:r>
    </w:p>
    <w:p w:rsidR="007E7D80" w:rsidRPr="00887DD1" w:rsidRDefault="007E7D80" w:rsidP="007E7D80">
      <w:pPr>
        <w:spacing w:after="0"/>
        <w:rPr>
          <w:i/>
          <w:sz w:val="24"/>
          <w:szCs w:val="24"/>
        </w:rPr>
      </w:pPr>
      <w:r w:rsidRPr="00887DD1">
        <w:rPr>
          <w:i/>
          <w:sz w:val="24"/>
          <w:szCs w:val="24"/>
        </w:rPr>
        <w:t>11 класс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1.  Сочинение  по творчеству М. Горького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2.  Сочинение  по творчеству А.И. Куприна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3.  Сочинение  по творчеству поэта-символиста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4.  Сочинение  по творчеству А.А. Блока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lastRenderedPageBreak/>
        <w:t>5.  Сочинение  по творчеству А.А. Ахматовой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6.  Сочинение  по лирике М.И. Цветаевой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7.  Сочинение  по творчеству В.В. Маяковского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8.  Сочинение  по творчеству С.А. Есенина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9.  Сочинение  по творчеству М. Шолохова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10.  Сочинение  по творчеству М. Булгакова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11.  Сочинение  по лирике Б. Пастернака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12.  Сочинение  по творчеству В. Шукшина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13.  Сочинение  по творчеству А. </w:t>
      </w:r>
      <w:proofErr w:type="spellStart"/>
      <w:r w:rsidRPr="00887DD1">
        <w:rPr>
          <w:sz w:val="24"/>
          <w:szCs w:val="24"/>
        </w:rPr>
        <w:t>Солженицина</w:t>
      </w:r>
      <w:proofErr w:type="spell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Итого:  13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>Результаты обучения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Результаты обучения представлены в требованиях к уровню подготовки задают систему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итоговых результатов обучения, которых должны достигать все учащиеся, оканчивающие среднюю</w:t>
      </w:r>
      <w:r w:rsidR="00887DD1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школу, и достижении которых является обязательным условием положительной аттестации ученика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за курс средней школы. Эти требования структурированы по трём компонентам: «знать/ понимать»,</w:t>
      </w:r>
      <w:r w:rsidR="00887DD1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«уметь», «использовать приобретённые знания и умения в практической деятельности и в</w:t>
      </w:r>
      <w:r w:rsidR="00887DD1" w:rsidRPr="00887DD1">
        <w:rPr>
          <w:sz w:val="24"/>
          <w:szCs w:val="24"/>
        </w:rPr>
        <w:t xml:space="preserve"> </w:t>
      </w:r>
      <w:r w:rsidRPr="00887DD1">
        <w:rPr>
          <w:sz w:val="24"/>
          <w:szCs w:val="24"/>
        </w:rPr>
        <w:t>повседневной жизни».</w:t>
      </w:r>
    </w:p>
    <w:p w:rsidR="00887DD1" w:rsidRPr="00887DD1" w:rsidRDefault="00887DD1" w:rsidP="007E7D80">
      <w:pPr>
        <w:spacing w:after="0"/>
        <w:rPr>
          <w:sz w:val="24"/>
          <w:szCs w:val="24"/>
        </w:rPr>
      </w:pPr>
    </w:p>
    <w:p w:rsidR="007E7D80" w:rsidRPr="00887DD1" w:rsidRDefault="007E7D80" w:rsidP="007E7D80">
      <w:pPr>
        <w:spacing w:after="0"/>
        <w:rPr>
          <w:b/>
          <w:sz w:val="24"/>
          <w:szCs w:val="24"/>
        </w:rPr>
      </w:pPr>
      <w:r w:rsidRPr="00887DD1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887DD1">
        <w:rPr>
          <w:b/>
          <w:sz w:val="24"/>
          <w:szCs w:val="24"/>
        </w:rPr>
        <w:t>обучающихся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В результате изучения литературы на базовом уровне ученик должен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знать/понимать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образную природу словесного искусства;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содержание изученных литературных произведений;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основные факты жизни и творчества писателей-классиков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XIX-XX вв.;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основные закономерности историко-литературного процесса и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черты литературных направлений;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основные теоретико-литературные понятия;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уметь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воспроизводить содержание литературного произведения;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анализировать и интерпретировать художественное произведение, используя сведения по истории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sz w:val="24"/>
          <w:szCs w:val="24"/>
        </w:rPr>
        <w:t>и теории литературы (тематика, проблематика, нравственный пафос, система образов, особенности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композиции, изобразительно-выразительные средства языка, художественная деталь); анализировать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эпизод (сцену) изученного произведения, объяснять его связь с проблематикой произведения;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соотносить художественную литературу с общественной жизнью и культурой; раскрывать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конкретно-историческое и общечеловеческое содержание изученных литературных произведений;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выявлять «сквозные» темы и ключевые проблемы русской литературы; соотносить произведение </w:t>
      </w:r>
      <w:proofErr w:type="gramStart"/>
      <w:r w:rsidRPr="00887DD1">
        <w:rPr>
          <w:sz w:val="24"/>
          <w:szCs w:val="24"/>
        </w:rPr>
        <w:t>с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литературным направлением эпохи;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определять роди жанр произведения;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сопоставлять литературные произведения;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выявлять авторскую позицию;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выразительно читать изученные произведения (или их фрагменты),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lastRenderedPageBreak/>
        <w:t>соблюдая нормы литературного произношения;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• аргументировано формулировать свое отношение к </w:t>
      </w:r>
      <w:proofErr w:type="gramStart"/>
      <w:r w:rsidRPr="00887DD1">
        <w:rPr>
          <w:sz w:val="24"/>
          <w:szCs w:val="24"/>
        </w:rPr>
        <w:t>прочитанному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произведению;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• писать рецензии на прочитанные произведения и сочинения разных жанров на литературные темы.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Учебно-методическое обеспечение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Книга одного или более авторов: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1.Ахбарова Г.Х., </w:t>
      </w:r>
      <w:proofErr w:type="spellStart"/>
      <w:r w:rsidRPr="00887DD1">
        <w:rPr>
          <w:sz w:val="24"/>
          <w:szCs w:val="24"/>
        </w:rPr>
        <w:t>Скиргайло</w:t>
      </w:r>
      <w:proofErr w:type="spellEnd"/>
      <w:r w:rsidRPr="00887DD1">
        <w:rPr>
          <w:sz w:val="24"/>
          <w:szCs w:val="24"/>
        </w:rPr>
        <w:t xml:space="preserve"> Т.О. Литература. 10, 11 класс: Тематическое планирование к учебнику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В.И.Сахарова и С.А.Зинина М.: ООО «ТИД «Русское слово – РС», 2008.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2.Егоров Н.В., Золотарёва И.В. Поурочные разработки по литературе 19 века. 10, 11 класс. В 2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proofErr w:type="gramStart"/>
      <w:r w:rsidRPr="00887DD1">
        <w:rPr>
          <w:sz w:val="24"/>
          <w:szCs w:val="24"/>
        </w:rPr>
        <w:t>частях</w:t>
      </w:r>
      <w:proofErr w:type="gramEnd"/>
      <w:r w:rsidRPr="00887DD1">
        <w:rPr>
          <w:sz w:val="24"/>
          <w:szCs w:val="24"/>
        </w:rPr>
        <w:t>. – М.: «ВАКО», 2009.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3.Карнаух Н.Л., Щербина И.В. Письменные работы по литературе. 9 – 11 </w:t>
      </w:r>
      <w:proofErr w:type="spellStart"/>
      <w:r w:rsidRPr="00887DD1">
        <w:rPr>
          <w:sz w:val="24"/>
          <w:szCs w:val="24"/>
        </w:rPr>
        <w:t>кл</w:t>
      </w:r>
      <w:proofErr w:type="spellEnd"/>
      <w:r w:rsidRPr="00887DD1">
        <w:rPr>
          <w:sz w:val="24"/>
          <w:szCs w:val="24"/>
        </w:rPr>
        <w:t>. – М.: Дрофа, 2009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4.Сахаров В.И. Зинин С.А. Литература. 10 класс. Учебник для общеобразовательных учреждений. В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2 </w:t>
      </w:r>
      <w:proofErr w:type="gramStart"/>
      <w:r w:rsidRPr="00887DD1">
        <w:rPr>
          <w:sz w:val="24"/>
          <w:szCs w:val="24"/>
        </w:rPr>
        <w:t>частях</w:t>
      </w:r>
      <w:proofErr w:type="gramEnd"/>
      <w:r w:rsidRPr="00887DD1">
        <w:rPr>
          <w:sz w:val="24"/>
          <w:szCs w:val="24"/>
        </w:rPr>
        <w:t>.– М.: ООО «ТИД «Русское слово – РС», 2009.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5. </w:t>
      </w:r>
      <w:proofErr w:type="spellStart"/>
      <w:r w:rsidRPr="00887DD1">
        <w:rPr>
          <w:sz w:val="24"/>
          <w:szCs w:val="24"/>
        </w:rPr>
        <w:t>Чалмаев</w:t>
      </w:r>
      <w:proofErr w:type="spellEnd"/>
      <w:r w:rsidRPr="00887DD1">
        <w:rPr>
          <w:sz w:val="24"/>
          <w:szCs w:val="24"/>
        </w:rPr>
        <w:t xml:space="preserve"> В.А., Зинин С.А. Литература. 11 класс. Учебник для общеобразовательных учреждений.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В 2 частях.– М.: ООО «ТИД «Русское слово – РС», 2009.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Технические средства обучения: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1. Ноутбук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 xml:space="preserve">2. </w:t>
      </w:r>
      <w:proofErr w:type="spellStart"/>
      <w:r w:rsidRPr="00887DD1">
        <w:rPr>
          <w:sz w:val="24"/>
          <w:szCs w:val="24"/>
        </w:rPr>
        <w:t>Мультимедийный</w:t>
      </w:r>
      <w:proofErr w:type="spellEnd"/>
      <w:r w:rsidRPr="00887DD1">
        <w:rPr>
          <w:sz w:val="24"/>
          <w:szCs w:val="24"/>
        </w:rPr>
        <w:t xml:space="preserve"> проектор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3. Экран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Интернет-сайты для учителей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1. http://pedsovet.su/load/31 Презентации для проведения уроков литературы.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2. http://festival.1september.ru/subjects/9/ Фестиваль педагогических идей « Открытый урок»</w:t>
      </w:r>
      <w:proofErr w:type="gramStart"/>
      <w:r w:rsidRPr="00887DD1">
        <w:rPr>
          <w:sz w:val="24"/>
          <w:szCs w:val="24"/>
        </w:rPr>
        <w:t xml:space="preserve"> .</w:t>
      </w:r>
      <w:proofErr w:type="gramEnd"/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Разработки уроков, внеклассных мероприятий по литературе.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3. http://www.alleng.ru/edu/liter.htm Образовательные ресурсы Интернета – Литература.</w:t>
      </w:r>
    </w:p>
    <w:p w:rsidR="007E7D80" w:rsidRPr="00887DD1" w:rsidRDefault="007E7D80" w:rsidP="007E7D80">
      <w:pPr>
        <w:spacing w:after="0"/>
        <w:rPr>
          <w:sz w:val="24"/>
          <w:szCs w:val="24"/>
        </w:rPr>
      </w:pPr>
      <w:r w:rsidRPr="00887DD1">
        <w:rPr>
          <w:sz w:val="24"/>
          <w:szCs w:val="24"/>
        </w:rPr>
        <w:t>4. http://window.edu.ru/window/library?p_rubr=2.1.10 , http://window.edu.ru/window/library?p_rubr=2</w:t>
      </w:r>
    </w:p>
    <w:p w:rsidR="007E7D80" w:rsidRPr="00887DD1" w:rsidRDefault="007E7D80">
      <w:pPr>
        <w:spacing w:after="0"/>
        <w:rPr>
          <w:sz w:val="24"/>
          <w:szCs w:val="24"/>
        </w:rPr>
      </w:pPr>
    </w:p>
    <w:sectPr w:rsidR="007E7D80" w:rsidRPr="00887DD1" w:rsidSect="007E7D80">
      <w:pgSz w:w="12240" w:h="15840"/>
      <w:pgMar w:top="567" w:right="567" w:bottom="567" w:left="851" w:header="510" w:footer="51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E7D80"/>
    <w:rsid w:val="00546F53"/>
    <w:rsid w:val="00641668"/>
    <w:rsid w:val="00646BA5"/>
    <w:rsid w:val="007E7D80"/>
    <w:rsid w:val="00887DD1"/>
    <w:rsid w:val="008B6225"/>
    <w:rsid w:val="00907814"/>
    <w:rsid w:val="009459F7"/>
    <w:rsid w:val="00AA7145"/>
    <w:rsid w:val="00D73C85"/>
    <w:rsid w:val="00E26622"/>
    <w:rsid w:val="00E9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07814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907814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7814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907814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87DD1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887DD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Викторовна</cp:lastModifiedBy>
  <cp:revision>2</cp:revision>
  <dcterms:created xsi:type="dcterms:W3CDTF">2015-09-11T05:14:00Z</dcterms:created>
  <dcterms:modified xsi:type="dcterms:W3CDTF">2019-03-25T01:25:00Z</dcterms:modified>
</cp:coreProperties>
</file>