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28" w:rsidRDefault="00900528" w:rsidP="008671DD">
      <w:pPr>
        <w:pStyle w:val="a3"/>
        <w:spacing w:before="0" w:beforeAutospacing="0" w:after="0" w:afterAutospacing="0"/>
        <w:jc w:val="center"/>
      </w:pPr>
      <w:r>
        <w:t>ПОЯСНИТЕЛЬНАЯ ЗАПИСКА</w:t>
      </w:r>
    </w:p>
    <w:p w:rsidR="008671DD" w:rsidRDefault="008671DD" w:rsidP="008671DD">
      <w:pPr>
        <w:pStyle w:val="a3"/>
        <w:spacing w:before="0" w:beforeAutospacing="0" w:after="0" w:afterAutospacing="0"/>
        <w:jc w:val="center"/>
      </w:pPr>
    </w:p>
    <w:p w:rsidR="00900528" w:rsidRDefault="00900528" w:rsidP="008671DD">
      <w:pPr>
        <w:pStyle w:val="a3"/>
        <w:spacing w:before="0" w:beforeAutospacing="0" w:after="0" w:afterAutospacing="0"/>
      </w:pPr>
      <w:proofErr w:type="gramStart"/>
      <w:r>
        <w:t>Рабочая программа разработана в соответствии с требованиями федерального государственного стандарта начального общего образования второго поколения (2009 г.) на основе авторской программы «Русский язык» (авт.. М. С. Соловейчик, Н. С. Кузьменко - Смоленск:</w:t>
      </w:r>
      <w:proofErr w:type="gramEnd"/>
      <w:r>
        <w:t xml:space="preserve"> </w:t>
      </w:r>
      <w:proofErr w:type="gramStart"/>
      <w:r>
        <w:t>Ассоциация 21 век, 2013г.) с использованием учебника «Русский язык.</w:t>
      </w:r>
      <w:proofErr w:type="gramEnd"/>
      <w:r>
        <w:t xml:space="preserve"> </w:t>
      </w:r>
      <w:proofErr w:type="gramStart"/>
      <w:r>
        <w:t>К тайнам нашего языка.» (2 ч., авторы М. С. Соловейчик, Н. С. Кузьменко,- Смоленск:</w:t>
      </w:r>
      <w:proofErr w:type="gramEnd"/>
      <w:r>
        <w:t xml:space="preserve"> Ассоциация 21 век, 2013г) и Тетрадей по русскому языку №1 и №2 (авторы М. С. Соловейчик, Н. С. Кузьменко. - Смоленск: </w:t>
      </w:r>
      <w:proofErr w:type="gramStart"/>
      <w:r>
        <w:t>Ассоциация 21 век, 2013г).</w:t>
      </w:r>
      <w:proofErr w:type="gramEnd"/>
    </w:p>
    <w:p w:rsidR="00900528" w:rsidRDefault="00900528" w:rsidP="008671DD">
      <w:pPr>
        <w:pStyle w:val="a3"/>
        <w:spacing w:before="0" w:beforeAutospacing="0" w:after="0" w:afterAutospacing="0"/>
      </w:pPr>
      <w:r>
        <w:t>Курс русского языка в начальных классах – это составная часть общего лингвистического образования учащихся, поэтому назначение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Задачи  </w:t>
      </w:r>
      <w:r>
        <w:t>начального курса русского языка: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создать условия для осознания ребёнком себя как языковой личности, как носителя русского языка и тем самым способствовать формированию его гражданской идентичности;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для становления у него интереса к изучению русского языка, для появления сознательного отношения к своей речи;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900528" w:rsidRDefault="00900528" w:rsidP="008671D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Планируемые предметные результаты освоения программы 3-го класса</w:t>
      </w:r>
    </w:p>
    <w:p w:rsidR="00900528" w:rsidRDefault="00900528" w:rsidP="008671DD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Требования к уровню подготовки учащихся.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u w:val="single"/>
        </w:rPr>
        <w:t>В области речи, речевой деятельности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i/>
          <w:iCs/>
        </w:rPr>
        <w:t>Ученик научится: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участвовать в коллективном обсуждении вопросов на уроке, вступать в разговор, говорить на обсуждаемую тему, слушать собеседников, соблюдать при этом основные правила речевого поведения;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самостоятельно читать задания и другие материалы учебника, понимать их, выделять нужные сведения;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 xml:space="preserve">– пользоваться словарями учебника (в том числе </w:t>
      </w:r>
      <w:proofErr w:type="gramStart"/>
      <w:r>
        <w:t>грамматическим</w:t>
      </w:r>
      <w:proofErr w:type="gramEnd"/>
      <w:r>
        <w:t xml:space="preserve"> «Какого рода и числа слово?») для решения различных практических вопросов;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соблюдать нормы произношения, изменения, употребления и написания изученных слов;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понимать тему текста и его словесно выраженную главную мысль, выделять предложение, содержащее основную мысль;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- озаглавливать текст с учётом его темы и главной мысли; осознавать и раскрывать тему в создаваемом тексте, проводить в нём главную мысль;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озаглавливать части текста, выделенные абзацными отступами, составлять план;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различать повествования и описания предмета (в ясных случаях), выделять предложения со значением оценки и характеризовать их роль в тексте;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замечать в художественном тексте (в ярких случаях) языковые средства, создающие его выразительность;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письменно (после коллективной подготовки)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lastRenderedPageBreak/>
        <w:t>– письменно (после коллективной подготовки) создавать речевые произведения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 xml:space="preserve">– улучшать созданный или пересказанный текст: добавлять и убирать элементы содержания, заменять слова </w:t>
      </w:r>
      <w:proofErr w:type="gramStart"/>
      <w:r>
        <w:t>на</w:t>
      </w:r>
      <w:proofErr w:type="gramEnd"/>
      <w:r>
        <w:t xml:space="preserve"> более точные и выразительные.</w:t>
      </w:r>
    </w:p>
    <w:p w:rsidR="00900528" w:rsidRDefault="00900528" w:rsidP="008671DD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Планируемые результаты формирования универсальных учебных действий</w:t>
      </w:r>
    </w:p>
    <w:p w:rsidR="00900528" w:rsidRDefault="00900528" w:rsidP="008671DD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 xml:space="preserve">средствами предмета «Русский язык» </w:t>
      </w:r>
      <w:proofErr w:type="gramStart"/>
      <w:r>
        <w:rPr>
          <w:sz w:val="27"/>
          <w:szCs w:val="27"/>
        </w:rPr>
        <w:t>на конец</w:t>
      </w:r>
      <w:proofErr w:type="gramEnd"/>
      <w:r>
        <w:rPr>
          <w:sz w:val="27"/>
          <w:szCs w:val="27"/>
        </w:rPr>
        <w:t xml:space="preserve"> 3-го класса</w:t>
      </w:r>
    </w:p>
    <w:p w:rsidR="00900528" w:rsidRDefault="00900528" w:rsidP="008671DD">
      <w:pPr>
        <w:pStyle w:val="a3"/>
        <w:spacing w:before="0" w:beforeAutospacing="0" w:after="0" w:afterAutospacing="0"/>
      </w:pP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u w:val="single"/>
        </w:rPr>
        <w:t>Личностные результаты:</w:t>
      </w:r>
      <w:r>
        <w:t xml:space="preserve"> представление о русском языке как языке своей страны; осознание языка как средства устного и письменного общения, а себя – как носителя русского языка;</w:t>
      </w:r>
    </w:p>
    <w:p w:rsidR="00900528" w:rsidRDefault="00900528" w:rsidP="008671DD">
      <w:pPr>
        <w:pStyle w:val="a3"/>
        <w:spacing w:before="0" w:beforeAutospacing="0" w:after="0" w:afterAutospacing="0"/>
      </w:pPr>
      <w:proofErr w:type="gramStart"/>
      <w:r>
        <w:t>представление о богатых возможностях русского языка, о способах повышения точности и выразительности речи; появление элементов сознательного отношения к своей речи, понимания необходимости контроля за её качеством; элементы коммуникативного, социального и познавательного мотивов изучения предмета «Русский язык»; становление интереса к изучению русского языка и в целом положительного отношения к учению (в частности, к урокам русского языка);</w:t>
      </w:r>
      <w:proofErr w:type="gramEnd"/>
      <w:r>
        <w:t xml:space="preserve"> элементы способности оценивать свои достижения и трудности; готовность совместно с учителем искать способы преодоления трудностей.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u w:val="single"/>
        </w:rPr>
        <w:t>Регулятивные УУД: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понимать, принимать, коллективно ставить и сохранять учебную задачу;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планировать (в сотрудничестве с учителем, одноклассниками, а также самостоятельно) свои действия для решения конкретных языковых и речевых задач; коллективно отражать план действий в моделях, схемах, памятках и т. п.;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 xml:space="preserve">– действовать по намеченному плану, по инструкции, представленной в словесном или схематичном, в том числе </w:t>
      </w:r>
      <w:proofErr w:type="spellStart"/>
      <w:r>
        <w:t>алгоритмичном</w:t>
      </w:r>
      <w:proofErr w:type="spellEnd"/>
      <w:r>
        <w:t xml:space="preserve"> виде;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u w:val="single"/>
        </w:rPr>
        <w:t>Познавательные УУД: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 xml:space="preserve">– целенаправленно (понимая конкретную задачу) слушать учителя и одноклассников, принимать информацию, определять своё отношение к </w:t>
      </w:r>
      <w:proofErr w:type="gramStart"/>
      <w:r>
        <w:t>услышанному</w:t>
      </w:r>
      <w:proofErr w:type="gramEnd"/>
      <w:r>
        <w:t>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читать и понимать учебные задания, следовать инструкциям;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 xml:space="preserve">– читать и понимать указанный учебный текст, находить в нём требуемые сведения, соотносить их </w:t>
      </w:r>
      <w:proofErr w:type="gramStart"/>
      <w:r>
        <w:t>с</w:t>
      </w:r>
      <w:proofErr w:type="gramEnd"/>
      <w:r>
        <w:t xml:space="preserve"> известными;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u w:val="single"/>
        </w:rPr>
        <w:t>Коммуникативные УУД: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участвовать в общей беседе, в диалоге, выполняя принятые правила речевого поведения;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осуществлять взаимоконтроль;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задавать вопросы, отвечать на вопросы других; слушать высказывания собеседников;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– высказывать своё мнение по обсуждаемым вопросам, объяснять его; понимать возможность существования других точек зрения, стремиться к их пониманию;</w:t>
      </w:r>
    </w:p>
    <w:p w:rsidR="00900528" w:rsidRDefault="00900528" w:rsidP="008671DD">
      <w:pPr>
        <w:pStyle w:val="a3"/>
        <w:spacing w:before="0" w:beforeAutospacing="0" w:after="0" w:afterAutospacing="0"/>
        <w:jc w:val="center"/>
      </w:pPr>
      <w:r>
        <w:t>СОДЕРЖАНИЕ УЧЕБНОГО ПРЕДМЕТА (КУРСА) «РУССКИЙ ЯЗЫК»</w:t>
      </w:r>
    </w:p>
    <w:p w:rsidR="00900528" w:rsidRDefault="00900528" w:rsidP="008671DD">
      <w:pPr>
        <w:pStyle w:val="a3"/>
        <w:spacing w:before="0" w:beforeAutospacing="0" w:after="0" w:afterAutospacing="0"/>
        <w:jc w:val="center"/>
      </w:pPr>
      <w:r>
        <w:t>3 КЛАСС (170 ЧАСОВ)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b/>
          <w:bCs/>
        </w:rPr>
        <w:t>Речь, развитие речи, практика речевой деятельности.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 xml:space="preserve">Речь как способ общения людей. Деловые сообщения и словесные рисунки как разновидности речи. Особенности оформления мыслей (предложений) в устной и письменной форме. Выполнение главных требований к речи (устной и письменной): быть понятной и вежливой. </w:t>
      </w:r>
      <w:proofErr w:type="gramStart"/>
      <w:r>
        <w:t xml:space="preserve">Практическое овладение диалогической и монологической формами речи в различных ситуациях, в том числе при общении на уроке и в быту: слушать и понимать информацию, воспринятую на слух, участвовать в коллективном обсуждении разных вопросов, точно отвечать на вопросы и задавать свои, высказывать свою точку </w:t>
      </w:r>
      <w:r>
        <w:lastRenderedPageBreak/>
        <w:t>зрения, выслушивать и стараться понимать чужую; выбирать языковые средства с учётом особенностей собеседника;</w:t>
      </w:r>
      <w:proofErr w:type="gramEnd"/>
      <w:r>
        <w:t xml:space="preserve"> пользоваться формулами речевого этикета в типовых ситуациях общения (просьбы, благодарности и др.), соблюдать основные правила общения (не перебивать, смотреть на собеседника, стараться понять его и помогать понимать себя), начинать и завершать разговор.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b/>
          <w:bCs/>
        </w:rPr>
        <w:t>Фонетика и графика.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Дальнейшее совершенствование умений: различать звуки и буквы, соблюдать правила произношения, а также использовать знание алфавита при обращении к словарям.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b/>
          <w:bCs/>
        </w:rPr>
        <w:t>Лексика.</w:t>
      </w:r>
      <w:r>
        <w:t xml:space="preserve"> 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 xml:space="preserve">Слово и два его значения: основы (лексическое) и окончания (грамматическое); накопление опыта выявления слов, лексическое значение которых требует уточнения. Определение значения слова по тексту или толковому словарю. Наблюдение за использованием синонимов в речи, за выбором точного слова. Начальное представление о прямом и переносном </w:t>
      </w:r>
      <w:proofErr w:type="gramStart"/>
      <w:r>
        <w:t>значениях</w:t>
      </w:r>
      <w:proofErr w:type="gramEnd"/>
      <w:r>
        <w:t>, о словах, имеющих несколько значений, о происхождении отдельных слов и выражений.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b/>
          <w:bCs/>
        </w:rPr>
        <w:t>Состав слова (</w:t>
      </w:r>
      <w:proofErr w:type="spellStart"/>
      <w:r>
        <w:rPr>
          <w:b/>
          <w:bCs/>
        </w:rPr>
        <w:t>морфемика</w:t>
      </w:r>
      <w:proofErr w:type="spellEnd"/>
      <w:r>
        <w:rPr>
          <w:b/>
          <w:bCs/>
        </w:rPr>
        <w:t>)</w:t>
      </w:r>
      <w:r>
        <w:t xml:space="preserve"> 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Продолжение овладения понятием «однокоренные слова»; общее знакомство с понятием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«основа слова», представление о сложных словах, о значении основы (лексическом) и окончания (грамматическом).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Совершенствование умения выделять части слов и необходимых для этого способов действия. Продолжение наблюдений за строением слов, за использованием приставок и суффиксов для повышения точности и выразительности речи.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Разграничение однокоренных слов и форм одного и того же слова. Различение изменяемых и неизменяемых слов (</w:t>
      </w:r>
      <w:proofErr w:type="gramStart"/>
      <w:r>
        <w:t>среди</w:t>
      </w:r>
      <w:proofErr w:type="gramEnd"/>
      <w:r>
        <w:t xml:space="preserve"> последних – несклоняемые имена существительные).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b/>
          <w:bCs/>
        </w:rPr>
        <w:t>Морфология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 xml:space="preserve">Части речи как группы слов, отличающиеся значением, вопросом, на который отвечают слова, способами изменения. Деление частей речи </w:t>
      </w:r>
      <w:proofErr w:type="gramStart"/>
      <w:r>
        <w:t>на</w:t>
      </w:r>
      <w:proofErr w:type="gramEnd"/>
      <w:r>
        <w:t xml:space="preserve"> самостоятельные и служебные. Общее представление о форме слова, о понятии «начальная форма», об окончании как выразителе грамматического значения слова.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b/>
          <w:bCs/>
        </w:rPr>
        <w:t>Синтаксис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u w:val="single"/>
        </w:rPr>
        <w:t>Предложение</w:t>
      </w:r>
      <w:r>
        <w:t>, его назначение, признаки. Общее представление о понятии «член предложения», о связи слов в предложении «по смыслу» и «по форме», о возможности постановки от слова к слову двух вопросов: смысловых и падежных.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Главные члены предложения (подлежащее и сказуемое) как его основа; способ нахождения в предложении главных членов.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Общее представление о второстепенных членах предложения и их роли в речи. Разграничение распространенных и нераспространенных предложений.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rPr>
          <w:b/>
          <w:bCs/>
        </w:rPr>
        <w:t>Орфография и пунктуация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Совершенствование владения понятием «орфограмма» и умения обнаруживать орфограммы на основе освоенных признаков. Использование приёма сознательного пропуска буквы на месте орфограммы (письма с «окошками») как способа самоконтроля в процессе письма и «ухода» от орфографических ошибок.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Применение изученных орфографических правил и обращение к орфографическому словарю как способы решения орфографических задач.</w:t>
      </w:r>
    </w:p>
    <w:p w:rsidR="00900528" w:rsidRDefault="00900528" w:rsidP="008671DD">
      <w:pPr>
        <w:pStyle w:val="a3"/>
        <w:spacing w:before="0" w:beforeAutospacing="0" w:after="0" w:afterAutospacing="0"/>
      </w:pPr>
    </w:p>
    <w:p w:rsidR="008671DD" w:rsidRDefault="008671DD" w:rsidP="008671DD">
      <w:pPr>
        <w:pStyle w:val="a3"/>
        <w:spacing w:before="0" w:beforeAutospacing="0" w:after="0" w:afterAutospacing="0"/>
        <w:jc w:val="center"/>
      </w:pPr>
    </w:p>
    <w:p w:rsidR="008671DD" w:rsidRDefault="008671DD" w:rsidP="008671DD">
      <w:pPr>
        <w:pStyle w:val="a3"/>
        <w:spacing w:before="0" w:beforeAutospacing="0" w:after="0" w:afterAutospacing="0"/>
        <w:jc w:val="center"/>
      </w:pPr>
    </w:p>
    <w:p w:rsidR="008671DD" w:rsidRDefault="008671DD" w:rsidP="008671DD">
      <w:pPr>
        <w:pStyle w:val="a3"/>
        <w:spacing w:before="0" w:beforeAutospacing="0" w:after="0" w:afterAutospacing="0"/>
        <w:jc w:val="center"/>
      </w:pPr>
    </w:p>
    <w:p w:rsidR="008671DD" w:rsidRDefault="008671DD" w:rsidP="008671DD">
      <w:pPr>
        <w:pStyle w:val="a3"/>
        <w:spacing w:before="0" w:beforeAutospacing="0" w:after="0" w:afterAutospacing="0"/>
        <w:jc w:val="center"/>
      </w:pPr>
    </w:p>
    <w:p w:rsidR="008671DD" w:rsidRDefault="008671DD" w:rsidP="008671DD">
      <w:pPr>
        <w:pStyle w:val="a3"/>
        <w:spacing w:before="0" w:beforeAutospacing="0" w:after="0" w:afterAutospacing="0"/>
        <w:jc w:val="center"/>
      </w:pPr>
    </w:p>
    <w:p w:rsidR="008671DD" w:rsidRDefault="008671DD" w:rsidP="008671DD">
      <w:pPr>
        <w:pStyle w:val="a3"/>
        <w:spacing w:before="0" w:beforeAutospacing="0" w:after="0" w:afterAutospacing="0"/>
        <w:jc w:val="center"/>
      </w:pPr>
    </w:p>
    <w:p w:rsidR="008671DD" w:rsidRDefault="008671DD" w:rsidP="008671DD">
      <w:pPr>
        <w:pStyle w:val="a3"/>
        <w:spacing w:before="0" w:beforeAutospacing="0" w:after="0" w:afterAutospacing="0"/>
        <w:jc w:val="center"/>
      </w:pPr>
    </w:p>
    <w:p w:rsidR="008671DD" w:rsidRDefault="008671DD" w:rsidP="008671DD">
      <w:pPr>
        <w:pStyle w:val="a3"/>
        <w:spacing w:before="0" w:beforeAutospacing="0" w:after="0" w:afterAutospacing="0"/>
        <w:jc w:val="center"/>
      </w:pPr>
    </w:p>
    <w:p w:rsidR="00900528" w:rsidRDefault="00900528" w:rsidP="008671DD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t>МАТЕРИАЛЬНОЕ ОБЕСПЕЧЕНИЕ УЧЕБНОГО ПРОЦЕССА</w:t>
      </w:r>
    </w:p>
    <w:p w:rsidR="00900528" w:rsidRDefault="00900528" w:rsidP="008671DD">
      <w:pPr>
        <w:pStyle w:val="a3"/>
        <w:spacing w:before="0" w:beforeAutospacing="0" w:after="0" w:afterAutospacing="0"/>
        <w:jc w:val="center"/>
      </w:pPr>
      <w:r>
        <w:t>Учебники и тетради с печатной основой для учащихся</w:t>
      </w:r>
    </w:p>
    <w:p w:rsidR="00900528" w:rsidRDefault="00900528" w:rsidP="008671DD">
      <w:pPr>
        <w:pStyle w:val="a3"/>
        <w:spacing w:before="0" w:beforeAutospacing="0" w:after="0" w:afterAutospacing="0"/>
        <w:jc w:val="center"/>
      </w:pPr>
      <w:r>
        <w:t>(Изд.: Смоленск, Ассоциация ХХ</w:t>
      </w:r>
      <w:proofErr w:type="gramStart"/>
      <w:r>
        <w:t>I</w:t>
      </w:r>
      <w:proofErr w:type="gramEnd"/>
      <w:r>
        <w:t xml:space="preserve"> век)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- Соловейчик М. С., Кузьменко Н. С. Учебник русского языка «К тайнам нашего языка» для 3 класса. В 2 ч. –2013г.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- Соловейчик М. С., Кузьменко Н. С. Тетради-задачники к учебнику «К тайнам нашего языка» для 3 класса в 3 частях. – 2013г.</w:t>
      </w:r>
    </w:p>
    <w:p w:rsidR="00900528" w:rsidRDefault="00900528" w:rsidP="008671DD">
      <w:pPr>
        <w:pStyle w:val="a3"/>
        <w:spacing w:before="0" w:beforeAutospacing="0" w:after="0" w:afterAutospacing="0"/>
        <w:jc w:val="center"/>
      </w:pPr>
    </w:p>
    <w:p w:rsidR="00900528" w:rsidRDefault="00900528" w:rsidP="008671DD">
      <w:pPr>
        <w:pStyle w:val="a3"/>
        <w:spacing w:before="0" w:beforeAutospacing="0" w:after="0" w:afterAutospacing="0"/>
        <w:jc w:val="center"/>
      </w:pPr>
      <w:r>
        <w:t>Пособия для учителя</w:t>
      </w:r>
    </w:p>
    <w:p w:rsidR="00900528" w:rsidRDefault="00900528" w:rsidP="008671DD">
      <w:pPr>
        <w:pStyle w:val="a3"/>
        <w:spacing w:before="0" w:beforeAutospacing="0" w:after="0" w:afterAutospacing="0"/>
        <w:jc w:val="center"/>
      </w:pPr>
      <w:r>
        <w:t>(Изд.: Смоленск, Ассоциация ХХ</w:t>
      </w:r>
      <w:proofErr w:type="gramStart"/>
      <w:r>
        <w:t>I</w:t>
      </w:r>
      <w:proofErr w:type="gramEnd"/>
      <w:r>
        <w:t xml:space="preserve"> век)</w:t>
      </w:r>
    </w:p>
    <w:p w:rsidR="00900528" w:rsidRDefault="00900528" w:rsidP="008671DD">
      <w:pPr>
        <w:pStyle w:val="a3"/>
        <w:spacing w:before="0" w:beforeAutospacing="0" w:after="0" w:afterAutospacing="0"/>
      </w:pPr>
      <w:r>
        <w:t>Соловейчик М. С., Кузьменко Н. С. Методические рекомендации к учебнику русского языка «К тайнам нашего языка» для 3 класса. – 2013г.</w:t>
      </w:r>
    </w:p>
    <w:p w:rsidR="00900528" w:rsidRDefault="00900528" w:rsidP="008671DD">
      <w:pPr>
        <w:pStyle w:val="a3"/>
        <w:spacing w:before="0" w:beforeAutospacing="0" w:after="0" w:afterAutospacing="0"/>
      </w:pPr>
    </w:p>
    <w:p w:rsidR="00900528" w:rsidRDefault="00900528" w:rsidP="008671DD">
      <w:pPr>
        <w:pStyle w:val="a3"/>
        <w:spacing w:before="0" w:beforeAutospacing="0" w:after="0" w:afterAutospacing="0"/>
      </w:pPr>
    </w:p>
    <w:p w:rsidR="00900528" w:rsidRDefault="00900528" w:rsidP="008671DD">
      <w:pPr>
        <w:pStyle w:val="a3"/>
        <w:spacing w:before="0" w:beforeAutospacing="0" w:after="0" w:afterAutospacing="0"/>
      </w:pPr>
    </w:p>
    <w:p w:rsidR="00900528" w:rsidRDefault="00900528" w:rsidP="008671DD">
      <w:pPr>
        <w:pStyle w:val="a3"/>
        <w:spacing w:before="0" w:beforeAutospacing="0" w:after="0" w:afterAutospacing="0"/>
      </w:pPr>
    </w:p>
    <w:p w:rsidR="00900528" w:rsidRDefault="00900528" w:rsidP="008671DD">
      <w:pPr>
        <w:pStyle w:val="a3"/>
        <w:spacing w:before="0" w:beforeAutospacing="0" w:after="0" w:afterAutospacing="0"/>
      </w:pPr>
    </w:p>
    <w:p w:rsidR="00900528" w:rsidRDefault="00900528" w:rsidP="008671DD">
      <w:pPr>
        <w:pStyle w:val="a3"/>
        <w:spacing w:before="0" w:beforeAutospacing="0" w:after="0" w:afterAutospacing="0"/>
      </w:pPr>
    </w:p>
    <w:p w:rsidR="00900528" w:rsidRDefault="00900528" w:rsidP="008671DD">
      <w:pPr>
        <w:pStyle w:val="a3"/>
        <w:spacing w:before="0" w:beforeAutospacing="0" w:after="0" w:afterAutospacing="0"/>
      </w:pPr>
    </w:p>
    <w:p w:rsidR="00900528" w:rsidRDefault="00900528" w:rsidP="008671DD">
      <w:pPr>
        <w:pStyle w:val="a3"/>
        <w:spacing w:before="0" w:beforeAutospacing="0" w:after="0" w:afterAutospacing="0"/>
      </w:pPr>
    </w:p>
    <w:sectPr w:rsidR="00900528" w:rsidSect="008671D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528"/>
    <w:rsid w:val="00735EE3"/>
    <w:rsid w:val="007D22F9"/>
    <w:rsid w:val="008671DD"/>
    <w:rsid w:val="00900528"/>
    <w:rsid w:val="0093743E"/>
    <w:rsid w:val="00B556B6"/>
    <w:rsid w:val="00C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2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Direktor</cp:lastModifiedBy>
  <cp:revision>5</cp:revision>
  <cp:lastPrinted>2015-08-25T04:34:00Z</cp:lastPrinted>
  <dcterms:created xsi:type="dcterms:W3CDTF">2015-08-05T21:49:00Z</dcterms:created>
  <dcterms:modified xsi:type="dcterms:W3CDTF">2015-08-25T04:34:00Z</dcterms:modified>
</cp:coreProperties>
</file>